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8480C9" w14:textId="030E70EB" w:rsidR="00A11DF5" w:rsidRPr="00FD493C" w:rsidRDefault="0053702E" w:rsidP="259E762E">
      <w:pPr>
        <w:spacing w:after="0" w:line="240" w:lineRule="auto"/>
        <w:jc w:val="center"/>
        <w:rPr>
          <w:rFonts w:ascii="FZShuTi" w:eastAsia="FZShuTi" w:hAnsi="Bradley Hand ITC" w:cs="Calibri"/>
          <w:sz w:val="72"/>
          <w:szCs w:val="72"/>
        </w:rPr>
      </w:pPr>
      <w:r>
        <w:rPr>
          <w:noProof/>
        </w:rPr>
        <w:drawing>
          <wp:anchor distT="0" distB="0" distL="114300" distR="114300" simplePos="0" relativeHeight="251653632" behindDoc="0" locked="0" layoutInCell="1" allowOverlap="1" wp14:anchorId="49BB2420" wp14:editId="5C0EA3B0">
            <wp:simplePos x="0" y="0"/>
            <wp:positionH relativeFrom="column">
              <wp:posOffset>1547812</wp:posOffset>
            </wp:positionH>
            <wp:positionV relativeFrom="paragraph">
              <wp:posOffset>-352107</wp:posOffset>
            </wp:positionV>
            <wp:extent cx="4832985" cy="4598043"/>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4078" t="17092" r="24322" b="9267"/>
                    <a:stretch/>
                  </pic:blipFill>
                  <pic:spPr bwMode="auto">
                    <a:xfrm>
                      <a:off x="0" y="0"/>
                      <a:ext cx="4832985" cy="45980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5B920D93" wp14:editId="43DC47F3">
            <wp:simplePos x="0" y="0"/>
            <wp:positionH relativeFrom="column">
              <wp:posOffset>-137795</wp:posOffset>
            </wp:positionH>
            <wp:positionV relativeFrom="paragraph">
              <wp:posOffset>-333058</wp:posOffset>
            </wp:positionV>
            <wp:extent cx="1452562" cy="1513570"/>
            <wp:effectExtent l="0" t="0" r="0" b="0"/>
            <wp:wrapNone/>
            <wp:docPr id="32" name="Picture 3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Logo, company nam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52562" cy="1513570"/>
                    </a:xfrm>
                    <a:prstGeom prst="rect">
                      <a:avLst/>
                    </a:prstGeom>
                    <a:noFill/>
                    <a:ln>
                      <a:noFill/>
                    </a:ln>
                  </pic:spPr>
                </pic:pic>
              </a:graphicData>
            </a:graphic>
            <wp14:sizeRelH relativeFrom="page">
              <wp14:pctWidth>0</wp14:pctWidth>
            </wp14:sizeRelH>
            <wp14:sizeRelV relativeFrom="page">
              <wp14:pctHeight>0</wp14:pctHeight>
            </wp14:sizeRelV>
          </wp:anchor>
        </w:drawing>
      </w:r>
      <w:r w:rsidR="00316783" w:rsidRPr="00316783">
        <w:rPr>
          <w:noProof/>
          <w:lang w:eastAsia="en-GB"/>
        </w:rPr>
        <w:t xml:space="preserve"> </w:t>
      </w:r>
      <w:r w:rsidR="00722511">
        <w:rPr>
          <w:noProof/>
          <w:lang w:eastAsia="en-GB"/>
        </w:rPr>
        <w:drawing>
          <wp:anchor distT="0" distB="0" distL="114300" distR="114300" simplePos="0" relativeHeight="251640320" behindDoc="1" locked="0" layoutInCell="1" allowOverlap="1" wp14:anchorId="7D3EE5D9" wp14:editId="17D88DA1">
            <wp:simplePos x="0" y="0"/>
            <wp:positionH relativeFrom="column">
              <wp:posOffset>-887104</wp:posOffset>
            </wp:positionH>
            <wp:positionV relativeFrom="paragraph">
              <wp:posOffset>-797400</wp:posOffset>
            </wp:positionV>
            <wp:extent cx="8056354" cy="10720317"/>
            <wp:effectExtent l="0" t="0" r="1905" b="5080"/>
            <wp:wrapNone/>
            <wp:docPr id="24" name="Picture 24" descr="Abstract design representing multiple green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bstract design representing multiple green waves"/>
                    <pic:cNvPicPr>
                      <a:picLocks noChangeAspect="1"/>
                    </pic:cNvPicPr>
                  </pic:nvPicPr>
                  <pic:blipFill rotWithShape="1">
                    <a:blip r:embed="rId13">
                      <a:extLst>
                        <a:ext uri="{BEBA8EAE-BF5A-486C-A8C5-ECC9F3942E4B}">
                          <a14:imgProps xmlns:a14="http://schemas.microsoft.com/office/drawing/2010/main">
                            <a14:imgLayer r:embed="rId14">
                              <a14:imgEffect>
                                <a14:saturation sat="66000"/>
                              </a14:imgEffect>
                            </a14:imgLayer>
                          </a14:imgProps>
                        </a:ext>
                        <a:ext uri="{28A0092B-C50C-407E-A947-70E740481C1C}">
                          <a14:useLocalDpi xmlns:a14="http://schemas.microsoft.com/office/drawing/2010/main" val="0"/>
                        </a:ext>
                      </a:extLst>
                    </a:blip>
                    <a:srcRect l="50590"/>
                    <a:stretch/>
                  </pic:blipFill>
                  <pic:spPr bwMode="auto">
                    <a:xfrm>
                      <a:off x="0" y="0"/>
                      <a:ext cx="8056354" cy="107203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C8E650" w14:textId="003BF138" w:rsidR="0053702E" w:rsidRPr="0053702E" w:rsidRDefault="0053702E" w:rsidP="0053702E">
      <w:pPr>
        <w:spacing w:after="0" w:line="240" w:lineRule="auto"/>
        <w:jc w:val="center"/>
        <w:rPr>
          <w:rFonts w:ascii="FZShuTi" w:eastAsia="FZShuTi" w:hAnsi="Bradley Hand ITC" w:cs="Calibri"/>
          <w:sz w:val="8"/>
          <w:szCs w:val="2"/>
        </w:rPr>
      </w:pPr>
    </w:p>
    <w:p w14:paraId="4368EE45" w14:textId="67E88D81" w:rsidR="00D6240A" w:rsidRPr="00D6240A" w:rsidRDefault="00D6240A" w:rsidP="00BC5335">
      <w:pPr>
        <w:spacing w:after="0" w:line="240" w:lineRule="auto"/>
        <w:jc w:val="center"/>
        <w:rPr>
          <w:rFonts w:ascii="FZShuTi" w:eastAsia="FZShuTi" w:hAnsi="Bradley Hand ITC" w:cs="Calibri"/>
          <w:sz w:val="24"/>
          <w:szCs w:val="4"/>
        </w:rPr>
      </w:pPr>
    </w:p>
    <w:p w14:paraId="2BA0EBDB" w14:textId="265C386A" w:rsidR="259E762E" w:rsidRDefault="259E762E" w:rsidP="00EE453F">
      <w:pPr>
        <w:spacing w:after="0" w:line="240" w:lineRule="auto"/>
        <w:jc w:val="center"/>
        <w:rPr>
          <w:rFonts w:ascii="FZShuTi" w:eastAsia="FZShuTi" w:hAnsi="Bradley Hand ITC" w:cs="Calibri"/>
          <w:sz w:val="72"/>
        </w:rPr>
      </w:pPr>
    </w:p>
    <w:p w14:paraId="3032C8FA" w14:textId="4FDD8A94" w:rsidR="00EE453F" w:rsidRPr="00EE453F" w:rsidRDefault="00EE453F" w:rsidP="00EE453F">
      <w:pPr>
        <w:spacing w:after="0" w:line="240" w:lineRule="auto"/>
        <w:jc w:val="center"/>
        <w:rPr>
          <w:rFonts w:ascii="FZShuTi" w:eastAsia="FZShuTi" w:hAnsi="Bradley Hand ITC" w:cs="Calibri"/>
          <w:sz w:val="44"/>
          <w:szCs w:val="2"/>
        </w:rPr>
      </w:pPr>
    </w:p>
    <w:p w14:paraId="603D51D2" w14:textId="04897B5A" w:rsidR="0053702E" w:rsidRDefault="0053702E" w:rsidP="00E10F86">
      <w:pPr>
        <w:spacing w:after="0" w:line="240" w:lineRule="auto"/>
        <w:rPr>
          <w:rFonts w:ascii="FZShuTi" w:eastAsia="FZShuTi" w:hAnsi="Bradley Hand ITC" w:cs="Calibri"/>
          <w:sz w:val="32"/>
        </w:rPr>
      </w:pPr>
    </w:p>
    <w:p w14:paraId="52C7A0F8" w14:textId="354F1017" w:rsidR="0053702E" w:rsidRDefault="0053702E" w:rsidP="00E10F86">
      <w:pPr>
        <w:spacing w:after="0" w:line="240" w:lineRule="auto"/>
        <w:rPr>
          <w:rFonts w:ascii="FZShuTi" w:eastAsia="FZShuTi" w:hAnsi="Bradley Hand ITC" w:cs="Calibri"/>
          <w:sz w:val="32"/>
        </w:rPr>
      </w:pPr>
    </w:p>
    <w:p w14:paraId="1793FF8F" w14:textId="6FB17805" w:rsidR="0053702E" w:rsidRDefault="0053702E" w:rsidP="00E10F86">
      <w:pPr>
        <w:spacing w:after="0" w:line="240" w:lineRule="auto"/>
        <w:rPr>
          <w:rFonts w:ascii="FZShuTi" w:eastAsia="FZShuTi" w:hAnsi="Bradley Hand ITC" w:cs="Calibri"/>
          <w:sz w:val="32"/>
        </w:rPr>
      </w:pPr>
    </w:p>
    <w:p w14:paraId="11719DA8" w14:textId="77777777" w:rsidR="0053702E" w:rsidRDefault="0053702E" w:rsidP="00E10F86">
      <w:pPr>
        <w:spacing w:after="0" w:line="240" w:lineRule="auto"/>
        <w:rPr>
          <w:rFonts w:ascii="FZShuTi" w:eastAsia="FZShuTi" w:hAnsi="Bradley Hand ITC" w:cs="Calibri"/>
          <w:sz w:val="32"/>
        </w:rPr>
      </w:pPr>
    </w:p>
    <w:p w14:paraId="4F7BF829" w14:textId="77777777" w:rsidR="0053702E" w:rsidRDefault="0053702E" w:rsidP="00E10F86">
      <w:pPr>
        <w:spacing w:after="0" w:line="240" w:lineRule="auto"/>
        <w:rPr>
          <w:rFonts w:ascii="FZShuTi" w:eastAsia="FZShuTi" w:hAnsi="Bradley Hand ITC" w:cs="Calibri"/>
          <w:sz w:val="32"/>
        </w:rPr>
      </w:pPr>
    </w:p>
    <w:p w14:paraId="3CB4B37E" w14:textId="77777777" w:rsidR="0053702E" w:rsidRDefault="0053702E" w:rsidP="00E10F86">
      <w:pPr>
        <w:spacing w:after="0" w:line="240" w:lineRule="auto"/>
        <w:rPr>
          <w:rFonts w:ascii="FZShuTi" w:eastAsia="FZShuTi" w:hAnsi="Bradley Hand ITC" w:cs="Calibri"/>
          <w:sz w:val="32"/>
        </w:rPr>
      </w:pPr>
    </w:p>
    <w:p w14:paraId="57B9A63F" w14:textId="77777777" w:rsidR="0053702E" w:rsidRDefault="0053702E" w:rsidP="00E10F86">
      <w:pPr>
        <w:spacing w:after="0" w:line="240" w:lineRule="auto"/>
        <w:rPr>
          <w:rFonts w:ascii="FZShuTi" w:eastAsia="FZShuTi" w:hAnsi="Bradley Hand ITC" w:cs="Calibri"/>
          <w:sz w:val="32"/>
        </w:rPr>
      </w:pPr>
    </w:p>
    <w:p w14:paraId="0ED6437B" w14:textId="77777777" w:rsidR="0053702E" w:rsidRDefault="0053702E" w:rsidP="00E10F86">
      <w:pPr>
        <w:spacing w:after="0" w:line="240" w:lineRule="auto"/>
        <w:rPr>
          <w:rFonts w:ascii="FZShuTi" w:eastAsia="FZShuTi" w:hAnsi="Bradley Hand ITC" w:cs="Calibri"/>
          <w:sz w:val="32"/>
        </w:rPr>
      </w:pPr>
    </w:p>
    <w:p w14:paraId="5E5103F3" w14:textId="7A69E5F5" w:rsidR="00BC5335" w:rsidRDefault="00BC5335" w:rsidP="00E10F86">
      <w:pPr>
        <w:spacing w:after="0" w:line="240" w:lineRule="auto"/>
        <w:rPr>
          <w:rFonts w:ascii="FZShuTi" w:eastAsia="FZShuTi" w:hAnsi="Bradley Hand ITC" w:cs="Calibri"/>
          <w:b/>
          <w:bCs/>
          <w:sz w:val="36"/>
          <w:szCs w:val="28"/>
        </w:rPr>
      </w:pPr>
      <w:r w:rsidRPr="0053702E">
        <w:rPr>
          <w:rFonts w:ascii="FZShuTi" w:eastAsia="FZShuTi" w:hAnsi="Bradley Hand ITC" w:cs="Calibri" w:hint="eastAsia"/>
          <w:b/>
          <w:bCs/>
          <w:sz w:val="36"/>
          <w:szCs w:val="28"/>
        </w:rPr>
        <w:t xml:space="preserve">Family </w:t>
      </w:r>
      <w:r w:rsidR="0053702E" w:rsidRPr="0053702E">
        <w:rPr>
          <w:rFonts w:ascii="FZShuTi" w:eastAsia="FZShuTi" w:hAnsi="Bradley Hand ITC" w:cs="Calibri"/>
          <w:b/>
          <w:bCs/>
          <w:sz w:val="36"/>
          <w:szCs w:val="28"/>
        </w:rPr>
        <w:t>Handbook</w:t>
      </w:r>
    </w:p>
    <w:p w14:paraId="61023386" w14:textId="6244E780" w:rsidR="00E26FDA" w:rsidRPr="0053702E" w:rsidRDefault="00E26FDA" w:rsidP="00E10F86">
      <w:pPr>
        <w:spacing w:after="0" w:line="240" w:lineRule="auto"/>
        <w:rPr>
          <w:rFonts w:ascii="FZShuTi" w:eastAsia="FZShuTi" w:hAnsi="Bradley Hand ITC" w:cs="Calibri"/>
          <w:b/>
          <w:bCs/>
          <w:sz w:val="36"/>
          <w:szCs w:val="28"/>
        </w:rPr>
      </w:pPr>
      <w:r>
        <w:rPr>
          <w:rFonts w:ascii="FZShuTi" w:eastAsia="FZShuTi" w:hAnsi="Bradley Hand ITC" w:cs="Calibri"/>
          <w:b/>
          <w:bCs/>
          <w:sz w:val="36"/>
          <w:szCs w:val="28"/>
        </w:rPr>
        <w:t>202</w:t>
      </w:r>
      <w:r w:rsidR="003F1A7B">
        <w:rPr>
          <w:rFonts w:ascii="FZShuTi" w:eastAsia="FZShuTi" w:hAnsi="Bradley Hand ITC" w:cs="Calibri"/>
          <w:b/>
          <w:bCs/>
          <w:sz w:val="36"/>
          <w:szCs w:val="28"/>
        </w:rPr>
        <w:t>4</w:t>
      </w:r>
      <w:r>
        <w:rPr>
          <w:rFonts w:ascii="FZShuTi" w:eastAsia="FZShuTi" w:hAnsi="Bradley Hand ITC" w:cs="Calibri"/>
          <w:b/>
          <w:bCs/>
          <w:sz w:val="36"/>
          <w:szCs w:val="28"/>
        </w:rPr>
        <w:t>-202</w:t>
      </w:r>
      <w:r w:rsidR="003F1A7B">
        <w:rPr>
          <w:rFonts w:ascii="FZShuTi" w:eastAsia="FZShuTi" w:hAnsi="Bradley Hand ITC" w:cs="Calibri"/>
          <w:b/>
          <w:bCs/>
          <w:sz w:val="36"/>
          <w:szCs w:val="28"/>
        </w:rPr>
        <w:t>5</w:t>
      </w:r>
    </w:p>
    <w:p w14:paraId="43B78577" w14:textId="76875DD5" w:rsidR="00BC5335" w:rsidRPr="0053702E" w:rsidRDefault="00BC5335" w:rsidP="00E10F86">
      <w:pPr>
        <w:spacing w:after="0" w:line="240" w:lineRule="auto"/>
        <w:rPr>
          <w:rFonts w:ascii="FZShuTi" w:eastAsia="FZShuTi" w:hAnsi="Bradley Hand ITC" w:cs="Calibri"/>
          <w:b/>
          <w:bCs/>
          <w:sz w:val="36"/>
          <w:szCs w:val="28"/>
        </w:rPr>
      </w:pPr>
    </w:p>
    <w:p w14:paraId="09604AE1" w14:textId="77777777" w:rsidR="00A11DF5" w:rsidRPr="00FD493C" w:rsidRDefault="00A11DF5" w:rsidP="00BC5335">
      <w:pPr>
        <w:spacing w:after="0" w:line="240" w:lineRule="auto"/>
        <w:jc w:val="center"/>
        <w:rPr>
          <w:rFonts w:ascii="FZShuTi" w:eastAsia="FZShuTi" w:hAnsi="Bradley Hand ITC" w:cs="Calibri"/>
          <w:sz w:val="24"/>
          <w:szCs w:val="24"/>
        </w:rPr>
      </w:pPr>
    </w:p>
    <w:p w14:paraId="6E961DD5" w14:textId="77777777" w:rsidR="000930B5" w:rsidRPr="00FD493C" w:rsidRDefault="000930B5" w:rsidP="00BC5335">
      <w:pPr>
        <w:spacing w:after="0" w:line="240" w:lineRule="auto"/>
        <w:jc w:val="center"/>
        <w:rPr>
          <w:rFonts w:ascii="FZShuTi" w:eastAsia="FZShuTi" w:hAnsi="Bradley Hand ITC" w:cs="Calibri"/>
          <w:sz w:val="24"/>
          <w:szCs w:val="24"/>
        </w:rPr>
      </w:pPr>
    </w:p>
    <w:p w14:paraId="768D8F1E" w14:textId="6E00B9DE" w:rsidR="00A11DF5" w:rsidRPr="00FD493C" w:rsidRDefault="0053702E" w:rsidP="00E10F86">
      <w:pPr>
        <w:spacing w:after="0" w:line="240" w:lineRule="auto"/>
        <w:rPr>
          <w:rFonts w:ascii="FZShuTi" w:eastAsia="FZShuTi" w:hAnsi="Bradley Hand ITC" w:cs="Calibri"/>
          <w:sz w:val="24"/>
          <w:szCs w:val="24"/>
        </w:rPr>
      </w:pPr>
      <w:r>
        <w:rPr>
          <w:rFonts w:ascii="FZShuTi" w:eastAsia="FZShuTi" w:hAnsi="Bradley Hand ITC" w:cs="Calibri"/>
          <w:b/>
          <w:color w:val="54A738" w:themeColor="accent5" w:themeShade="BF"/>
          <w:sz w:val="24"/>
          <w:szCs w:val="24"/>
        </w:rPr>
        <w:t>C</w:t>
      </w:r>
      <w:r w:rsidR="00722511" w:rsidRPr="00722511">
        <w:rPr>
          <w:rFonts w:ascii="FZShuTi" w:eastAsia="FZShuTi" w:hAnsi="Bradley Hand ITC" w:cs="Calibri"/>
          <w:b/>
          <w:color w:val="54A738" w:themeColor="accent5" w:themeShade="BF"/>
          <w:sz w:val="24"/>
          <w:szCs w:val="24"/>
        </w:rPr>
        <w:t>ontact</w:t>
      </w:r>
      <w:r w:rsidR="00722511">
        <w:rPr>
          <w:rFonts w:ascii="FZShuTi" w:eastAsia="FZShuTi" w:hAnsi="Bradley Hand ITC" w:cs="Calibri"/>
          <w:b/>
          <w:color w:val="54A738" w:themeColor="accent5" w:themeShade="BF"/>
          <w:sz w:val="24"/>
          <w:szCs w:val="24"/>
        </w:rPr>
        <w:t xml:space="preserve"> details: </w:t>
      </w:r>
    </w:p>
    <w:p w14:paraId="50F35FA7" w14:textId="4D7B83A0" w:rsidR="00A11DF5" w:rsidRPr="00FD493C" w:rsidRDefault="00A11DF5" w:rsidP="00E10F86">
      <w:pPr>
        <w:spacing w:after="0" w:line="240" w:lineRule="auto"/>
        <w:rPr>
          <w:rFonts w:ascii="FZShuTi" w:eastAsia="FZShuTi" w:hAnsi="Bradley Hand ITC" w:cs="Calibri"/>
          <w:sz w:val="24"/>
          <w:szCs w:val="24"/>
        </w:rPr>
      </w:pPr>
      <w:r w:rsidRPr="00FD493C">
        <w:rPr>
          <w:rFonts w:ascii="FZShuTi" w:eastAsia="FZShuTi" w:hAnsi="Bradley Hand ITC" w:cs="Calibri" w:hint="eastAsia"/>
          <w:sz w:val="24"/>
          <w:szCs w:val="24"/>
        </w:rPr>
        <w:t xml:space="preserve">Willow Tree </w:t>
      </w:r>
      <w:r w:rsidR="000930B5">
        <w:rPr>
          <w:rFonts w:ascii="FZShuTi" w:eastAsia="FZShuTi" w:hAnsi="Bradley Hand ITC" w:cs="Calibri"/>
          <w:sz w:val="24"/>
          <w:szCs w:val="24"/>
        </w:rPr>
        <w:t>Nursery</w:t>
      </w:r>
    </w:p>
    <w:p w14:paraId="23A9750B" w14:textId="181B7448" w:rsidR="00A11DF5" w:rsidRPr="00FD493C" w:rsidRDefault="00A11DF5" w:rsidP="00E10F86">
      <w:pPr>
        <w:spacing w:after="0" w:line="240" w:lineRule="auto"/>
        <w:rPr>
          <w:rFonts w:ascii="FZShuTi" w:eastAsia="FZShuTi" w:hAnsi="Bradley Hand ITC" w:cs="Calibri"/>
          <w:sz w:val="24"/>
          <w:szCs w:val="24"/>
        </w:rPr>
      </w:pPr>
      <w:proofErr w:type="spellStart"/>
      <w:r w:rsidRPr="00FD493C">
        <w:rPr>
          <w:rFonts w:ascii="FZShuTi" w:eastAsia="FZShuTi" w:hAnsi="Bradley Hand ITC" w:cs="Calibri" w:hint="eastAsia"/>
          <w:sz w:val="24"/>
          <w:szCs w:val="24"/>
        </w:rPr>
        <w:t>Berstane</w:t>
      </w:r>
      <w:proofErr w:type="spellEnd"/>
      <w:r w:rsidRPr="00FD493C">
        <w:rPr>
          <w:rFonts w:ascii="FZShuTi" w:eastAsia="FZShuTi" w:hAnsi="Bradley Hand ITC" w:cs="Calibri" w:hint="eastAsia"/>
          <w:sz w:val="24"/>
          <w:szCs w:val="24"/>
        </w:rPr>
        <w:t xml:space="preserve"> Road</w:t>
      </w:r>
    </w:p>
    <w:p w14:paraId="30BD8F60" w14:textId="733214E3" w:rsidR="00A11DF5" w:rsidRPr="00FD493C" w:rsidRDefault="00A11DF5" w:rsidP="00E10F86">
      <w:pPr>
        <w:spacing w:after="0" w:line="240" w:lineRule="auto"/>
        <w:rPr>
          <w:rFonts w:ascii="FZShuTi" w:eastAsia="FZShuTi" w:hAnsi="Bradley Hand ITC" w:cs="Calibri"/>
          <w:sz w:val="24"/>
          <w:szCs w:val="24"/>
        </w:rPr>
      </w:pPr>
      <w:r w:rsidRPr="00FD493C">
        <w:rPr>
          <w:rFonts w:ascii="FZShuTi" w:eastAsia="FZShuTi" w:hAnsi="Bradley Hand ITC" w:cs="Calibri" w:hint="eastAsia"/>
          <w:sz w:val="24"/>
          <w:szCs w:val="24"/>
        </w:rPr>
        <w:t>Kirkwall</w:t>
      </w:r>
    </w:p>
    <w:p w14:paraId="54ECB653" w14:textId="65B627E8" w:rsidR="00A11DF5" w:rsidRPr="00FD493C" w:rsidRDefault="00A11DF5" w:rsidP="00E10F86">
      <w:pPr>
        <w:spacing w:after="0" w:line="240" w:lineRule="auto"/>
        <w:rPr>
          <w:rFonts w:ascii="FZShuTi" w:eastAsia="FZShuTi" w:hAnsi="Bradley Hand ITC" w:cs="Calibri"/>
          <w:sz w:val="24"/>
          <w:szCs w:val="24"/>
        </w:rPr>
      </w:pPr>
      <w:r w:rsidRPr="00FD493C">
        <w:rPr>
          <w:rFonts w:ascii="FZShuTi" w:eastAsia="FZShuTi" w:hAnsi="Bradley Hand ITC" w:cs="Calibri" w:hint="eastAsia"/>
          <w:sz w:val="24"/>
          <w:szCs w:val="24"/>
        </w:rPr>
        <w:t>KW15 1NA</w:t>
      </w:r>
    </w:p>
    <w:p w14:paraId="1C796E13" w14:textId="284359C7" w:rsidR="00722511" w:rsidRPr="00151F4C" w:rsidRDefault="00722511" w:rsidP="00E10F86">
      <w:pPr>
        <w:spacing w:after="0" w:line="240" w:lineRule="auto"/>
        <w:rPr>
          <w:rFonts w:ascii="FZShuTi" w:eastAsia="FZShuTi" w:hAnsi="Bradley Hand ITC" w:cs="Calibri"/>
          <w:color w:val="FF0000"/>
          <w:sz w:val="24"/>
          <w:szCs w:val="24"/>
        </w:rPr>
      </w:pPr>
      <w:r w:rsidRPr="00151F4C">
        <w:rPr>
          <w:noProof/>
          <w:color w:val="FF0000"/>
          <w:lang w:eastAsia="en-GB"/>
        </w:rPr>
        <w:drawing>
          <wp:inline distT="0" distB="0" distL="0" distR="0" wp14:anchorId="50918109" wp14:editId="5C94CFD3">
            <wp:extent cx="216000" cy="216000"/>
            <wp:effectExtent l="0" t="0" r="0" b="0"/>
            <wp:docPr id="223" name="Graphic 223" descr="Phone rece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Download?provider=MicrosoftIcon&amp;fileName=Receiver.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16000" cy="216000"/>
                    </a:xfrm>
                    <a:prstGeom prst="rect">
                      <a:avLst/>
                    </a:prstGeom>
                  </pic:spPr>
                </pic:pic>
              </a:graphicData>
            </a:graphic>
          </wp:inline>
        </w:drawing>
      </w:r>
      <w:r w:rsidRPr="00151F4C">
        <w:rPr>
          <w:rFonts w:ascii="FZShuTi" w:eastAsia="FZShuTi" w:hAnsi="Bradley Hand ITC" w:cs="Calibri"/>
          <w:color w:val="FF0000"/>
          <w:sz w:val="24"/>
          <w:szCs w:val="24"/>
        </w:rPr>
        <w:t xml:space="preserve">  </w:t>
      </w:r>
      <w:r w:rsidR="00A11DF5" w:rsidRPr="0053702E">
        <w:rPr>
          <w:rFonts w:ascii="FZShuTi" w:eastAsia="FZShuTi" w:hAnsi="Bradley Hand ITC" w:cs="Calibri" w:hint="eastAsia"/>
          <w:sz w:val="24"/>
          <w:szCs w:val="24"/>
        </w:rPr>
        <w:t xml:space="preserve">01856 </w:t>
      </w:r>
      <w:r w:rsidR="00151F4C" w:rsidRPr="0053702E">
        <w:rPr>
          <w:rFonts w:ascii="FZShuTi" w:eastAsia="FZShuTi" w:hAnsi="Bradley Hand ITC" w:cs="Calibri"/>
          <w:sz w:val="24"/>
          <w:szCs w:val="24"/>
        </w:rPr>
        <w:t>886686</w:t>
      </w:r>
    </w:p>
    <w:p w14:paraId="02EB378F" w14:textId="285C8213" w:rsidR="00BC5335" w:rsidRPr="00083DFF" w:rsidRDefault="00722511" w:rsidP="00E10F86">
      <w:pPr>
        <w:spacing w:after="0" w:line="240" w:lineRule="auto"/>
        <w:rPr>
          <w:rFonts w:ascii="FZShuTi" w:eastAsia="FZShuTi" w:hAnsi="Bradley Hand ITC" w:cs="Calibri"/>
          <w:sz w:val="24"/>
          <w:szCs w:val="24"/>
        </w:rPr>
      </w:pPr>
      <w:r w:rsidRPr="00722511">
        <w:rPr>
          <w:rFonts w:ascii="FZShuTi" w:eastAsia="FZShuTi" w:hAnsi="Bradley Hand ITC" w:cs="Calibri" w:hint="eastAsia"/>
          <w:b/>
          <w:color w:val="387026" w:themeColor="accent5" w:themeShade="80"/>
          <w:sz w:val="36"/>
          <w:szCs w:val="24"/>
        </w:rPr>
        <w:sym w:font="Wingdings" w:char="F02A"/>
      </w:r>
      <w:r w:rsidR="00A11DF5" w:rsidRPr="00FD493C">
        <w:rPr>
          <w:rFonts w:ascii="FZShuTi" w:eastAsia="FZShuTi" w:hAnsi="Bradley Hand ITC" w:cs="Calibri" w:hint="eastAsia"/>
          <w:sz w:val="24"/>
          <w:szCs w:val="24"/>
        </w:rPr>
        <w:t xml:space="preserve"> </w:t>
      </w:r>
      <w:r w:rsidR="00083DFF" w:rsidRPr="00083DFF">
        <w:rPr>
          <w:rStyle w:val="Hyperlink"/>
          <w:rFonts w:ascii="FZShuTi" w:eastAsia="FZShuTi" w:hAnsi="Bradley Hand ITC" w:cs="Calibri"/>
          <w:sz w:val="24"/>
          <w:szCs w:val="24"/>
          <w:u w:val="none"/>
        </w:rPr>
        <w:t>willow.tree@orkney.gov.uk</w:t>
      </w:r>
    </w:p>
    <w:p w14:paraId="79D43221" w14:textId="6EB51C92" w:rsidR="00A11DF5" w:rsidRPr="00FD493C" w:rsidRDefault="00494E64" w:rsidP="00E10F86">
      <w:pPr>
        <w:spacing w:after="0" w:line="240" w:lineRule="auto"/>
        <w:rPr>
          <w:rFonts w:ascii="FZShuTi" w:eastAsia="FZShuTi" w:hAnsi="Bradley Hand ITC" w:cs="Calibri"/>
          <w:sz w:val="24"/>
          <w:szCs w:val="24"/>
        </w:rPr>
      </w:pPr>
      <w:r>
        <w:pict w14:anchorId="0E3242C5">
          <v:shape id="_x0000_i1026" type="#_x0000_t75" alt="Globe" style="width:16.5pt;height:16.5pt;visibility:visible;mso-wrap-style:square">
            <v:imagedata r:id="rId17" o:title="Globe"/>
          </v:shape>
        </w:pict>
      </w:r>
      <w:r w:rsidR="00722511">
        <w:t xml:space="preserve">  </w:t>
      </w:r>
      <w:r w:rsidR="00722511">
        <w:rPr>
          <w:rFonts w:ascii="FZShuTi" w:eastAsia="FZShuTi" w:hAnsi="Bradley Hand ITC" w:cs="Calibri"/>
          <w:sz w:val="24"/>
          <w:szCs w:val="24"/>
        </w:rPr>
        <w:t>willowtree</w:t>
      </w:r>
      <w:r w:rsidR="000930B5">
        <w:rPr>
          <w:rFonts w:ascii="FZShuTi" w:eastAsia="FZShuTi" w:hAnsi="Bradley Hand ITC" w:cs="Calibri"/>
          <w:sz w:val="24"/>
          <w:szCs w:val="24"/>
        </w:rPr>
        <w:t>orkney.co.uk</w:t>
      </w:r>
      <w:r w:rsidR="0073006C">
        <w:rPr>
          <w:rFonts w:ascii="FZShuTi" w:eastAsia="FZShuTi" w:hAnsi="Bradley Hand ITC" w:cs="Calibri"/>
          <w:sz w:val="24"/>
          <w:szCs w:val="24"/>
        </w:rPr>
        <w:t xml:space="preserve"> </w:t>
      </w:r>
      <w:r w:rsidR="000930B5">
        <w:rPr>
          <w:rFonts w:ascii="FZShuTi" w:eastAsia="FZShuTi" w:hAnsi="Bradley Hand ITC" w:cs="Calibri"/>
          <w:sz w:val="24"/>
          <w:szCs w:val="24"/>
        </w:rPr>
        <w:t xml:space="preserve"> </w:t>
      </w:r>
    </w:p>
    <w:p w14:paraId="577F3701" w14:textId="103BE5C0" w:rsidR="00FD493C" w:rsidRDefault="00C3580C" w:rsidP="00A11DF5">
      <w:pPr>
        <w:spacing w:after="0" w:line="240" w:lineRule="auto"/>
        <w:jc w:val="center"/>
        <w:rPr>
          <w:rFonts w:ascii="FZShuTi" w:eastAsia="FZShuTi" w:hAnsi="Bradley Hand ITC" w:cs="Calibri"/>
          <w:sz w:val="24"/>
          <w:szCs w:val="24"/>
        </w:rPr>
      </w:pPr>
      <w:r>
        <w:rPr>
          <w:noProof/>
          <w:lang w:eastAsia="en-GB"/>
        </w:rPr>
        <w:lastRenderedPageBreak/>
        <w:drawing>
          <wp:anchor distT="0" distB="0" distL="114300" distR="114300" simplePos="0" relativeHeight="251637246" behindDoc="1" locked="0" layoutInCell="1" allowOverlap="1" wp14:anchorId="36199FBC" wp14:editId="1C5A3071">
            <wp:simplePos x="0" y="0"/>
            <wp:positionH relativeFrom="page">
              <wp:align>left</wp:align>
            </wp:positionH>
            <wp:positionV relativeFrom="paragraph">
              <wp:posOffset>-779145</wp:posOffset>
            </wp:positionV>
            <wp:extent cx="7649570" cy="2777319"/>
            <wp:effectExtent l="0" t="0" r="0" b="4445"/>
            <wp:wrapNone/>
            <wp:docPr id="19" name="Picture 19" descr="close up image of grass with a blurred city skyline in the backgroun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etail of grass with city brackground"/>
                    <pic:cNvPicPr>
                      <a:picLocks noChangeAspect="1"/>
                    </pic:cNvPicPr>
                  </pic:nvPicPr>
                  <pic:blipFill rotWithShape="1">
                    <a:blip r:embed="rId18" cstate="print">
                      <a:extLst>
                        <a:ext uri="{28A0092B-C50C-407E-A947-70E740481C1C}">
                          <a14:useLocalDpi xmlns:a14="http://schemas.microsoft.com/office/drawing/2010/main" val="0"/>
                        </a:ext>
                      </a:extLst>
                    </a:blip>
                    <a:srcRect t="29350" r="24076"/>
                    <a:stretch/>
                  </pic:blipFill>
                  <pic:spPr bwMode="auto">
                    <a:xfrm>
                      <a:off x="0" y="0"/>
                      <a:ext cx="7649570" cy="27773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21FE">
        <w:rPr>
          <w:noProof/>
          <w:lang w:eastAsia="en-GB"/>
        </w:rPr>
        <w:drawing>
          <wp:anchor distT="0" distB="0" distL="114300" distR="114300" simplePos="0" relativeHeight="251638271" behindDoc="1" locked="0" layoutInCell="1" allowOverlap="1" wp14:anchorId="5A9470DA" wp14:editId="2A770E19">
            <wp:simplePos x="0" y="0"/>
            <wp:positionH relativeFrom="margin">
              <wp:align>center</wp:align>
            </wp:positionH>
            <wp:positionV relativeFrom="paragraph">
              <wp:posOffset>-950595</wp:posOffset>
            </wp:positionV>
            <wp:extent cx="7571105" cy="10835640"/>
            <wp:effectExtent l="0" t="0" r="0" b="3810"/>
            <wp:wrapNone/>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een grass with city view in background"/>
                    <pic:cNvPicPr>
                      <a:picLocks noChangeAspect="1"/>
                    </pic:cNvPicPr>
                  </pic:nvPicPr>
                  <pic:blipFill rotWithShape="1">
                    <a:blip r:embed="rId19">
                      <a:extLst>
                        <a:ext uri="{BEBA8EAE-BF5A-486C-A8C5-ECC9F3942E4B}">
                          <a14:imgProps xmlns:a14="http://schemas.microsoft.com/office/drawing/2010/main">
                            <a14:imgLayer r:embed="rId20">
                              <a14:imgEffect>
                                <a14:saturation sat="66000"/>
                              </a14:imgEffect>
                            </a14:imgLayer>
                          </a14:imgProps>
                        </a:ext>
                        <a:ext uri="{28A0092B-C50C-407E-A947-70E740481C1C}">
                          <a14:useLocalDpi xmlns:a14="http://schemas.microsoft.com/office/drawing/2010/main" val="0"/>
                        </a:ext>
                      </a:extLst>
                    </a:blip>
                    <a:srcRect l="59565"/>
                    <a:stretch/>
                  </pic:blipFill>
                  <pic:spPr bwMode="auto">
                    <a:xfrm>
                      <a:off x="0" y="0"/>
                      <a:ext cx="7571105" cy="10835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C75FEA" w14:textId="5B84C9BB" w:rsidR="00390EE7" w:rsidRDefault="00EF7873" w:rsidP="00A11DF5">
      <w:pPr>
        <w:spacing w:after="0" w:line="240" w:lineRule="auto"/>
        <w:jc w:val="center"/>
        <w:rPr>
          <w:rFonts w:ascii="FZShuTi" w:eastAsia="FZShuTi" w:hAnsi="Bradley Hand ITC" w:cs="Calibri"/>
          <w:sz w:val="24"/>
          <w:szCs w:val="24"/>
        </w:rPr>
      </w:pPr>
      <w:r w:rsidRPr="00EF787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EF7873">
        <w:rPr>
          <w:noProof/>
          <w:lang w:eastAsia="en-GB"/>
        </w:rPr>
        <w:t xml:space="preserve"> </w:t>
      </w:r>
    </w:p>
    <w:p w14:paraId="39B783BA" w14:textId="45D4E8D2" w:rsidR="00390EE7" w:rsidRDefault="00390EE7" w:rsidP="00A11DF5">
      <w:pPr>
        <w:spacing w:after="0" w:line="240" w:lineRule="auto"/>
        <w:jc w:val="center"/>
        <w:rPr>
          <w:rFonts w:ascii="FZShuTi" w:eastAsia="FZShuTi" w:hAnsi="Bradley Hand ITC" w:cs="Calibri"/>
          <w:sz w:val="24"/>
          <w:szCs w:val="24"/>
        </w:rPr>
      </w:pPr>
    </w:p>
    <w:p w14:paraId="504549BD" w14:textId="6C43A12D" w:rsidR="00390EE7" w:rsidRDefault="00390EE7" w:rsidP="00A11DF5">
      <w:pPr>
        <w:spacing w:after="0" w:line="240" w:lineRule="auto"/>
        <w:jc w:val="center"/>
        <w:rPr>
          <w:rFonts w:ascii="FZShuTi" w:eastAsia="FZShuTi" w:hAnsi="Bradley Hand ITC" w:cs="Calibri"/>
          <w:sz w:val="24"/>
          <w:szCs w:val="24"/>
        </w:rPr>
      </w:pPr>
    </w:p>
    <w:p w14:paraId="0D2AC954" w14:textId="1F89C4DA" w:rsidR="00390EE7" w:rsidRDefault="00C86AA1" w:rsidP="00A11DF5">
      <w:pPr>
        <w:spacing w:after="0" w:line="240" w:lineRule="auto"/>
        <w:jc w:val="center"/>
        <w:rPr>
          <w:rFonts w:ascii="FZShuTi" w:eastAsia="FZShuTi" w:hAnsi="Bradley Hand ITC" w:cs="Calibri"/>
          <w:sz w:val="24"/>
          <w:szCs w:val="24"/>
        </w:rPr>
      </w:pPr>
      <w:r w:rsidRPr="0053702E">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x-none" w:eastAsia="x-none" w:bidi="x-none"/>
        </w:rPr>
        <mc:AlternateContent>
          <mc:Choice Requires="wps">
            <w:drawing>
              <wp:anchor distT="45720" distB="45720" distL="114300" distR="114300" simplePos="0" relativeHeight="251657728" behindDoc="0" locked="0" layoutInCell="1" allowOverlap="1" wp14:anchorId="2D5E474F" wp14:editId="47CEA1D8">
                <wp:simplePos x="0" y="0"/>
                <wp:positionH relativeFrom="margin">
                  <wp:posOffset>15168</wp:posOffset>
                </wp:positionH>
                <wp:positionV relativeFrom="paragraph">
                  <wp:posOffset>58986</wp:posOffset>
                </wp:positionV>
                <wp:extent cx="6619875" cy="7358536"/>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7358536"/>
                        </a:xfrm>
                        <a:prstGeom prst="rect">
                          <a:avLst/>
                        </a:prstGeom>
                        <a:noFill/>
                        <a:ln w="9525">
                          <a:noFill/>
                          <a:miter lim="800000"/>
                          <a:headEnd/>
                          <a:tailEnd/>
                        </a:ln>
                      </wps:spPr>
                      <wps:txbx>
                        <w:txbxContent>
                          <w:p w14:paraId="73B10949" w14:textId="5B6226F2" w:rsidR="002E3AED" w:rsidRPr="00C86AA1" w:rsidRDefault="002E3AED">
                            <w:pPr>
                              <w:rPr>
                                <w:rFonts w:ascii="FZShuTi" w:eastAsia="FZShuTi" w:hAnsi="Arial" w:cs="Arial"/>
                                <w:b/>
                                <w:bCs/>
                                <w:color w:val="FFFFFF" w:themeColor="background1"/>
                                <w:sz w:val="38"/>
                                <w:szCs w:val="48"/>
                              </w:rPr>
                            </w:pPr>
                            <w:r w:rsidRPr="00C86AA1">
                              <w:rPr>
                                <w:rFonts w:ascii="FZShuTi" w:eastAsia="FZShuTi" w:hAnsi="Arial" w:cs="Arial" w:hint="eastAsia"/>
                                <w:b/>
                                <w:bCs/>
                                <w:color w:val="FFFFFF" w:themeColor="background1"/>
                                <w:sz w:val="38"/>
                                <w:szCs w:val="48"/>
                              </w:rPr>
                              <w:t>Welcome to Willow Tree Nursery</w:t>
                            </w:r>
                          </w:p>
                          <w:p w14:paraId="5F7D0394" w14:textId="77777777" w:rsidR="002E3AED" w:rsidRPr="00044D54" w:rsidRDefault="002E3AED">
                            <w:pPr>
                              <w:rPr>
                                <w:rFonts w:ascii="FZShuTi" w:eastAsia="FZShuTi" w:hAnsi="Arial" w:cs="Arial"/>
                                <w:b/>
                                <w:bCs/>
                                <w:sz w:val="28"/>
                                <w:szCs w:val="28"/>
                              </w:rPr>
                            </w:pPr>
                          </w:p>
                          <w:p w14:paraId="62223815" w14:textId="10AF7D1B" w:rsidR="002E3AED" w:rsidRPr="00B80DF3" w:rsidRDefault="002E3AED">
                            <w:pPr>
                              <w:rPr>
                                <w:rFonts w:ascii="FZShuTi" w:eastAsia="FZShuTi" w:hAnsi="Arial" w:cs="Arial"/>
                                <w:sz w:val="26"/>
                                <w:szCs w:val="24"/>
                              </w:rPr>
                            </w:pPr>
                            <w:r w:rsidRPr="00B80DF3">
                              <w:rPr>
                                <w:rFonts w:ascii="FZShuTi" w:eastAsia="FZShuTi" w:hAnsi="Arial" w:cs="Arial" w:hint="eastAsia"/>
                                <w:sz w:val="26"/>
                                <w:szCs w:val="24"/>
                              </w:rPr>
                              <w:t>Hello</w:t>
                            </w:r>
                            <w:r w:rsidRPr="00B80DF3">
                              <w:rPr>
                                <w:rFonts w:ascii="FZShuTi" w:eastAsia="FZShuTi" w:hAnsi="Arial" w:cs="Arial"/>
                                <w:sz w:val="26"/>
                                <w:szCs w:val="24"/>
                              </w:rPr>
                              <w:t xml:space="preserve"> and a warm welcome to our Willow Tree Nursery Handbook</w:t>
                            </w:r>
                            <w:r>
                              <w:rPr>
                                <w:rFonts w:ascii="FZShuTi" w:eastAsia="FZShuTi" w:hAnsi="Arial" w:cs="Arial"/>
                                <w:sz w:val="26"/>
                                <w:szCs w:val="24"/>
                              </w:rPr>
                              <w:t>!</w:t>
                            </w:r>
                          </w:p>
                          <w:p w14:paraId="67D65DFA" w14:textId="78BA4B74" w:rsidR="002E3AED" w:rsidRDefault="002E3AED">
                            <w:pPr>
                              <w:rPr>
                                <w:rFonts w:ascii="FZShuTi" w:eastAsia="FZShuTi" w:hAnsi="Arial" w:cs="Arial"/>
                                <w:sz w:val="26"/>
                                <w:szCs w:val="24"/>
                              </w:rPr>
                            </w:pPr>
                            <w:r w:rsidRPr="00B80DF3">
                              <w:rPr>
                                <w:rFonts w:ascii="FZShuTi" w:eastAsia="FZShuTi" w:hAnsi="Arial" w:cs="Arial"/>
                                <w:sz w:val="26"/>
                                <w:szCs w:val="24"/>
                              </w:rPr>
                              <w:t>Willow Tree Nursery cater</w:t>
                            </w:r>
                            <w:r w:rsidR="00E37047">
                              <w:rPr>
                                <w:rFonts w:ascii="FZShuTi" w:eastAsia="FZShuTi" w:hAnsi="Arial" w:cs="Arial"/>
                                <w:sz w:val="26"/>
                                <w:szCs w:val="24"/>
                              </w:rPr>
                              <w:t>s</w:t>
                            </w:r>
                            <w:r w:rsidRPr="00B80DF3">
                              <w:rPr>
                                <w:rFonts w:ascii="FZShuTi" w:eastAsia="FZShuTi" w:hAnsi="Arial" w:cs="Arial"/>
                                <w:sz w:val="26"/>
                                <w:szCs w:val="24"/>
                              </w:rPr>
                              <w:t xml:space="preserve"> for young children aged 6 months </w:t>
                            </w:r>
                            <w:r w:rsidRPr="00B80DF3">
                              <w:rPr>
                                <w:rFonts w:ascii="FZShuTi" w:eastAsia="FZShuTi" w:hAnsi="Arial" w:cs="Arial"/>
                                <w:sz w:val="26"/>
                                <w:szCs w:val="24"/>
                              </w:rPr>
                              <w:t>–</w:t>
                            </w:r>
                            <w:r w:rsidRPr="00B80DF3">
                              <w:rPr>
                                <w:rFonts w:ascii="FZShuTi" w:eastAsia="FZShuTi" w:hAnsi="Arial" w:cs="Arial"/>
                                <w:sz w:val="26"/>
                                <w:szCs w:val="24"/>
                              </w:rPr>
                              <w:t xml:space="preserve"> 3</w:t>
                            </w:r>
                            <w:r w:rsidR="0010103E">
                              <w:rPr>
                                <w:rFonts w:ascii="FZShuTi" w:eastAsia="FZShuTi" w:hAnsi="Arial" w:cs="Arial"/>
                                <w:sz w:val="26"/>
                                <w:szCs w:val="24"/>
                              </w:rPr>
                              <w:t xml:space="preserve"> </w:t>
                            </w:r>
                            <w:r w:rsidRPr="00B80DF3">
                              <w:rPr>
                                <w:rFonts w:ascii="FZShuTi" w:eastAsia="FZShuTi" w:hAnsi="Arial" w:cs="Arial"/>
                                <w:sz w:val="26"/>
                                <w:szCs w:val="24"/>
                              </w:rPr>
                              <w:t>years</w:t>
                            </w:r>
                            <w:r>
                              <w:rPr>
                                <w:rFonts w:ascii="FZShuTi" w:eastAsia="FZShuTi" w:hAnsi="Arial" w:cs="Arial"/>
                                <w:sz w:val="26"/>
                                <w:szCs w:val="24"/>
                              </w:rPr>
                              <w:t>.  Our premises ha</w:t>
                            </w:r>
                            <w:r w:rsidR="00E37047">
                              <w:rPr>
                                <w:rFonts w:ascii="FZShuTi" w:eastAsia="FZShuTi" w:hAnsi="Arial" w:cs="Arial"/>
                                <w:sz w:val="26"/>
                                <w:szCs w:val="24"/>
                              </w:rPr>
                              <w:t>s</w:t>
                            </w:r>
                            <w:r>
                              <w:rPr>
                                <w:rFonts w:ascii="FZShuTi" w:eastAsia="FZShuTi" w:hAnsi="Arial" w:cs="Arial"/>
                                <w:sz w:val="26"/>
                                <w:szCs w:val="24"/>
                              </w:rPr>
                              <w:t xml:space="preserve"> been refurbished to ensure we comply with all relevant standards for the delivery of Early Learning and Childcare, we have established an experienced team and </w:t>
                            </w:r>
                            <w:r w:rsidR="00E37047">
                              <w:rPr>
                                <w:rFonts w:ascii="FZShuTi" w:eastAsia="FZShuTi" w:hAnsi="Arial" w:cs="Arial"/>
                                <w:sz w:val="26"/>
                                <w:szCs w:val="24"/>
                              </w:rPr>
                              <w:t xml:space="preserve">have a </w:t>
                            </w:r>
                            <w:r>
                              <w:rPr>
                                <w:rFonts w:ascii="FZShuTi" w:eastAsia="FZShuTi" w:hAnsi="Arial" w:cs="Arial"/>
                                <w:sz w:val="26"/>
                                <w:szCs w:val="24"/>
                              </w:rPr>
                              <w:t>fully resourced setting ready to welcome you and your child.</w:t>
                            </w:r>
                          </w:p>
                          <w:p w14:paraId="197781D6" w14:textId="45DB3F50" w:rsidR="002E3AED" w:rsidRDefault="002E3AED">
                            <w:pPr>
                              <w:rPr>
                                <w:rFonts w:ascii="FZShuTi" w:eastAsia="FZShuTi" w:hAnsi="Arial" w:cs="Arial"/>
                                <w:sz w:val="26"/>
                                <w:szCs w:val="24"/>
                              </w:rPr>
                            </w:pPr>
                            <w:r>
                              <w:rPr>
                                <w:rFonts w:ascii="FZShuTi" w:eastAsia="FZShuTi" w:hAnsi="Arial" w:cs="Arial"/>
                                <w:sz w:val="26"/>
                                <w:szCs w:val="24"/>
                              </w:rPr>
                              <w:t xml:space="preserve">Our vision for service delivery is to strive to provide a homely environment where children thrive, and families can be assured their children are loved and well cared for.  We are now looking forward to trying our very best to realise that in practice.  We look forward to working closely with you </w:t>
                            </w:r>
                            <w:r w:rsidR="00E37047">
                              <w:rPr>
                                <w:rFonts w:ascii="FZShuTi" w:eastAsia="FZShuTi" w:hAnsi="Arial" w:cs="Arial"/>
                                <w:sz w:val="26"/>
                                <w:szCs w:val="24"/>
                              </w:rPr>
                              <w:t>and your family,</w:t>
                            </w:r>
                            <w:r>
                              <w:rPr>
                                <w:rFonts w:ascii="FZShuTi" w:eastAsia="FZShuTi" w:hAnsi="Arial" w:cs="Arial"/>
                                <w:sz w:val="26"/>
                                <w:szCs w:val="24"/>
                              </w:rPr>
                              <w:t xml:space="preserve"> chatting with you about what is working well and things that could be done differently.</w:t>
                            </w:r>
                          </w:p>
                          <w:p w14:paraId="254B9B8F" w14:textId="007B082D" w:rsidR="002E3AED" w:rsidRDefault="002E3AED">
                            <w:pPr>
                              <w:rPr>
                                <w:rFonts w:ascii="FZShuTi" w:eastAsia="FZShuTi" w:hAnsi="Arial" w:cs="Arial"/>
                                <w:sz w:val="26"/>
                                <w:szCs w:val="24"/>
                              </w:rPr>
                            </w:pPr>
                            <w:r>
                              <w:rPr>
                                <w:rFonts w:ascii="FZShuTi" w:eastAsia="FZShuTi" w:hAnsi="Arial" w:cs="Arial"/>
                                <w:sz w:val="26"/>
                                <w:szCs w:val="24"/>
                              </w:rPr>
                              <w:t>I hope this handbook is useful but if there is anything else you are wondering or would like more information on, please get in touch.</w:t>
                            </w:r>
                          </w:p>
                          <w:p w14:paraId="0AF55CC0" w14:textId="5BCC5AB1" w:rsidR="002E3AED" w:rsidRDefault="00494E64">
                            <w:pPr>
                              <w:rPr>
                                <w:rFonts w:ascii="FZShuTi" w:eastAsia="FZShuTi" w:hAnsi="Arial" w:cs="Arial"/>
                                <w:sz w:val="26"/>
                                <w:szCs w:val="24"/>
                              </w:rPr>
                            </w:pPr>
                            <w:r>
                              <w:rPr>
                                <w:rFonts w:ascii="FZShuTi" w:eastAsia="FZShuTi" w:hAnsi="Arial" w:cs="Arial"/>
                                <w:sz w:val="26"/>
                                <w:szCs w:val="24"/>
                              </w:rPr>
                              <w:t>Jessica Nicolson</w:t>
                            </w:r>
                          </w:p>
                          <w:p w14:paraId="4EC94D8A" w14:textId="592B68A7" w:rsidR="002E3AED" w:rsidRPr="00B80DF3" w:rsidRDefault="002E3AED">
                            <w:pPr>
                              <w:rPr>
                                <w:rFonts w:ascii="FZShuTi" w:eastAsia="FZShuTi" w:hAnsi="Arial" w:cs="Arial"/>
                                <w:sz w:val="26"/>
                                <w:szCs w:val="24"/>
                              </w:rPr>
                            </w:pPr>
                            <w:r>
                              <w:rPr>
                                <w:rFonts w:ascii="FZShuTi" w:eastAsia="FZShuTi" w:hAnsi="Arial" w:cs="Arial"/>
                                <w:sz w:val="26"/>
                                <w:szCs w:val="24"/>
                              </w:rPr>
                              <w:t>Manager, Willow Tree Nursery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5E474F" id="_x0000_t202" coordsize="21600,21600" o:spt="202" path="m,l,21600r21600,l21600,xe">
                <v:stroke joinstyle="miter"/>
                <v:path gradientshapeok="t" o:connecttype="rect"/>
              </v:shapetype>
              <v:shape id="Text Box 2" o:spid="_x0000_s1026" type="#_x0000_t202" style="position:absolute;left:0;text-align:left;margin-left:1.2pt;margin-top:4.65pt;width:521.25pt;height:579.4pt;z-index:25165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" filled="f" stroked="f">
                <v:textbox>
                  <w:txbxContent>
                    <w:p w14:paraId="73B10949" w14:textId="5B6226F2" w:rsidR="002E3AED" w:rsidRPr="00C86AA1" w:rsidRDefault="002E3AED">
                      <w:pPr>
                        <w:rPr>
                          <w:rFonts w:ascii="FZShuTi" w:eastAsia="FZShuTi" w:hAnsi="Arial" w:cs="Arial"/>
                          <w:b/>
                          <w:bCs/>
                          <w:color w:val="FFFFFF" w:themeColor="background1"/>
                          <w:sz w:val="38"/>
                          <w:szCs w:val="48"/>
                        </w:rPr>
                      </w:pPr>
                      <w:r w:rsidRPr="00C86AA1">
                        <w:rPr>
                          <w:rFonts w:ascii="FZShuTi" w:eastAsia="FZShuTi" w:hAnsi="Arial" w:cs="Arial" w:hint="eastAsia"/>
                          <w:b/>
                          <w:bCs/>
                          <w:color w:val="FFFFFF" w:themeColor="background1"/>
                          <w:sz w:val="38"/>
                          <w:szCs w:val="48"/>
                        </w:rPr>
                        <w:t>Welcome to Willow Tree Nursery</w:t>
                      </w:r>
                    </w:p>
                    <w:p w14:paraId="5F7D0394" w14:textId="77777777" w:rsidR="002E3AED" w:rsidRPr="00044D54" w:rsidRDefault="002E3AED">
                      <w:pPr>
                        <w:rPr>
                          <w:rFonts w:ascii="FZShuTi" w:eastAsia="FZShuTi" w:hAnsi="Arial" w:cs="Arial"/>
                          <w:b/>
                          <w:bCs/>
                          <w:sz w:val="28"/>
                          <w:szCs w:val="28"/>
                        </w:rPr>
                      </w:pPr>
                    </w:p>
                    <w:p w14:paraId="62223815" w14:textId="10AF7D1B" w:rsidR="002E3AED" w:rsidRPr="00B80DF3" w:rsidRDefault="002E3AED">
                      <w:pPr>
                        <w:rPr>
                          <w:rFonts w:ascii="FZShuTi" w:eastAsia="FZShuTi" w:hAnsi="Arial" w:cs="Arial"/>
                          <w:sz w:val="26"/>
                          <w:szCs w:val="24"/>
                        </w:rPr>
                      </w:pPr>
                      <w:r w:rsidRPr="00B80DF3">
                        <w:rPr>
                          <w:rFonts w:ascii="FZShuTi" w:eastAsia="FZShuTi" w:hAnsi="Arial" w:cs="Arial" w:hint="eastAsia"/>
                          <w:sz w:val="26"/>
                          <w:szCs w:val="24"/>
                        </w:rPr>
                        <w:t>Hello</w:t>
                      </w:r>
                      <w:r w:rsidRPr="00B80DF3">
                        <w:rPr>
                          <w:rFonts w:ascii="FZShuTi" w:eastAsia="FZShuTi" w:hAnsi="Arial" w:cs="Arial"/>
                          <w:sz w:val="26"/>
                          <w:szCs w:val="24"/>
                        </w:rPr>
                        <w:t xml:space="preserve"> and a warm welcome to our Willow Tree Nursery Handbook</w:t>
                      </w:r>
                      <w:r>
                        <w:rPr>
                          <w:rFonts w:ascii="FZShuTi" w:eastAsia="FZShuTi" w:hAnsi="Arial" w:cs="Arial"/>
                          <w:sz w:val="26"/>
                          <w:szCs w:val="24"/>
                        </w:rPr>
                        <w:t>!</w:t>
                      </w:r>
                    </w:p>
                    <w:p w14:paraId="67D65DFA" w14:textId="78BA4B74" w:rsidR="002E3AED" w:rsidRDefault="002E3AED">
                      <w:pPr>
                        <w:rPr>
                          <w:rFonts w:ascii="FZShuTi" w:eastAsia="FZShuTi" w:hAnsi="Arial" w:cs="Arial"/>
                          <w:sz w:val="26"/>
                          <w:szCs w:val="24"/>
                        </w:rPr>
                      </w:pPr>
                      <w:r w:rsidRPr="00B80DF3">
                        <w:rPr>
                          <w:rFonts w:ascii="FZShuTi" w:eastAsia="FZShuTi" w:hAnsi="Arial" w:cs="Arial"/>
                          <w:sz w:val="26"/>
                          <w:szCs w:val="24"/>
                        </w:rPr>
                        <w:t>Willow Tree Nursery cater</w:t>
                      </w:r>
                      <w:r w:rsidR="00E37047">
                        <w:rPr>
                          <w:rFonts w:ascii="FZShuTi" w:eastAsia="FZShuTi" w:hAnsi="Arial" w:cs="Arial"/>
                          <w:sz w:val="26"/>
                          <w:szCs w:val="24"/>
                        </w:rPr>
                        <w:t>s</w:t>
                      </w:r>
                      <w:r w:rsidRPr="00B80DF3">
                        <w:rPr>
                          <w:rFonts w:ascii="FZShuTi" w:eastAsia="FZShuTi" w:hAnsi="Arial" w:cs="Arial"/>
                          <w:sz w:val="26"/>
                          <w:szCs w:val="24"/>
                        </w:rPr>
                        <w:t xml:space="preserve"> for young children aged 6 months </w:t>
                      </w:r>
                      <w:r w:rsidRPr="00B80DF3">
                        <w:rPr>
                          <w:rFonts w:ascii="FZShuTi" w:eastAsia="FZShuTi" w:hAnsi="Arial" w:cs="Arial"/>
                          <w:sz w:val="26"/>
                          <w:szCs w:val="24"/>
                        </w:rPr>
                        <w:t>–</w:t>
                      </w:r>
                      <w:r w:rsidRPr="00B80DF3">
                        <w:rPr>
                          <w:rFonts w:ascii="FZShuTi" w:eastAsia="FZShuTi" w:hAnsi="Arial" w:cs="Arial"/>
                          <w:sz w:val="26"/>
                          <w:szCs w:val="24"/>
                        </w:rPr>
                        <w:t xml:space="preserve"> 3</w:t>
                      </w:r>
                      <w:r w:rsidR="0010103E">
                        <w:rPr>
                          <w:rFonts w:ascii="FZShuTi" w:eastAsia="FZShuTi" w:hAnsi="Arial" w:cs="Arial"/>
                          <w:sz w:val="26"/>
                          <w:szCs w:val="24"/>
                        </w:rPr>
                        <w:t xml:space="preserve"> </w:t>
                      </w:r>
                      <w:r w:rsidRPr="00B80DF3">
                        <w:rPr>
                          <w:rFonts w:ascii="FZShuTi" w:eastAsia="FZShuTi" w:hAnsi="Arial" w:cs="Arial"/>
                          <w:sz w:val="26"/>
                          <w:szCs w:val="24"/>
                        </w:rPr>
                        <w:t>years</w:t>
                      </w:r>
                      <w:r>
                        <w:rPr>
                          <w:rFonts w:ascii="FZShuTi" w:eastAsia="FZShuTi" w:hAnsi="Arial" w:cs="Arial"/>
                          <w:sz w:val="26"/>
                          <w:szCs w:val="24"/>
                        </w:rPr>
                        <w:t>.  Our premises ha</w:t>
                      </w:r>
                      <w:r w:rsidR="00E37047">
                        <w:rPr>
                          <w:rFonts w:ascii="FZShuTi" w:eastAsia="FZShuTi" w:hAnsi="Arial" w:cs="Arial"/>
                          <w:sz w:val="26"/>
                          <w:szCs w:val="24"/>
                        </w:rPr>
                        <w:t>s</w:t>
                      </w:r>
                      <w:r>
                        <w:rPr>
                          <w:rFonts w:ascii="FZShuTi" w:eastAsia="FZShuTi" w:hAnsi="Arial" w:cs="Arial"/>
                          <w:sz w:val="26"/>
                          <w:szCs w:val="24"/>
                        </w:rPr>
                        <w:t xml:space="preserve"> been refurbished to ensure we comply with all relevant standards for the delivery of Early Learning and Childcare, we have established an experienced team and </w:t>
                      </w:r>
                      <w:r w:rsidR="00E37047">
                        <w:rPr>
                          <w:rFonts w:ascii="FZShuTi" w:eastAsia="FZShuTi" w:hAnsi="Arial" w:cs="Arial"/>
                          <w:sz w:val="26"/>
                          <w:szCs w:val="24"/>
                        </w:rPr>
                        <w:t xml:space="preserve">have a </w:t>
                      </w:r>
                      <w:r>
                        <w:rPr>
                          <w:rFonts w:ascii="FZShuTi" w:eastAsia="FZShuTi" w:hAnsi="Arial" w:cs="Arial"/>
                          <w:sz w:val="26"/>
                          <w:szCs w:val="24"/>
                        </w:rPr>
                        <w:t>fully resourced setting ready to welcome you and your child.</w:t>
                      </w:r>
                    </w:p>
                    <w:p w14:paraId="197781D6" w14:textId="45DB3F50" w:rsidR="002E3AED" w:rsidRDefault="002E3AED">
                      <w:pPr>
                        <w:rPr>
                          <w:rFonts w:ascii="FZShuTi" w:eastAsia="FZShuTi" w:hAnsi="Arial" w:cs="Arial"/>
                          <w:sz w:val="26"/>
                          <w:szCs w:val="24"/>
                        </w:rPr>
                      </w:pPr>
                      <w:r>
                        <w:rPr>
                          <w:rFonts w:ascii="FZShuTi" w:eastAsia="FZShuTi" w:hAnsi="Arial" w:cs="Arial"/>
                          <w:sz w:val="26"/>
                          <w:szCs w:val="24"/>
                        </w:rPr>
                        <w:t xml:space="preserve">Our vision for service delivery is to strive to provide a homely environment where children thrive, and families can be assured their children are loved and well cared for.  We are now looking forward to trying our very best to realise that in practice.  We look forward to working closely with you </w:t>
                      </w:r>
                      <w:r w:rsidR="00E37047">
                        <w:rPr>
                          <w:rFonts w:ascii="FZShuTi" w:eastAsia="FZShuTi" w:hAnsi="Arial" w:cs="Arial"/>
                          <w:sz w:val="26"/>
                          <w:szCs w:val="24"/>
                        </w:rPr>
                        <w:t>and your family,</w:t>
                      </w:r>
                      <w:r>
                        <w:rPr>
                          <w:rFonts w:ascii="FZShuTi" w:eastAsia="FZShuTi" w:hAnsi="Arial" w:cs="Arial"/>
                          <w:sz w:val="26"/>
                          <w:szCs w:val="24"/>
                        </w:rPr>
                        <w:t xml:space="preserve"> chatting with you about what is working well and things that could be done differently.</w:t>
                      </w:r>
                    </w:p>
                    <w:p w14:paraId="254B9B8F" w14:textId="007B082D" w:rsidR="002E3AED" w:rsidRDefault="002E3AED">
                      <w:pPr>
                        <w:rPr>
                          <w:rFonts w:ascii="FZShuTi" w:eastAsia="FZShuTi" w:hAnsi="Arial" w:cs="Arial"/>
                          <w:sz w:val="26"/>
                          <w:szCs w:val="24"/>
                        </w:rPr>
                      </w:pPr>
                      <w:r>
                        <w:rPr>
                          <w:rFonts w:ascii="FZShuTi" w:eastAsia="FZShuTi" w:hAnsi="Arial" w:cs="Arial"/>
                          <w:sz w:val="26"/>
                          <w:szCs w:val="24"/>
                        </w:rPr>
                        <w:t>I hope this handbook is useful but if there is anything else you are wondering or would like more information on, please get in touch.</w:t>
                      </w:r>
                    </w:p>
                    <w:p w14:paraId="0AF55CC0" w14:textId="5BCC5AB1" w:rsidR="002E3AED" w:rsidRDefault="00494E64">
                      <w:pPr>
                        <w:rPr>
                          <w:rFonts w:ascii="FZShuTi" w:eastAsia="FZShuTi" w:hAnsi="Arial" w:cs="Arial"/>
                          <w:sz w:val="26"/>
                          <w:szCs w:val="24"/>
                        </w:rPr>
                      </w:pPr>
                      <w:r>
                        <w:rPr>
                          <w:rFonts w:ascii="FZShuTi" w:eastAsia="FZShuTi" w:hAnsi="Arial" w:cs="Arial"/>
                          <w:sz w:val="26"/>
                          <w:szCs w:val="24"/>
                        </w:rPr>
                        <w:t>Jessica Nicolson</w:t>
                      </w:r>
                    </w:p>
                    <w:p w14:paraId="4EC94D8A" w14:textId="592B68A7" w:rsidR="002E3AED" w:rsidRPr="00B80DF3" w:rsidRDefault="002E3AED">
                      <w:pPr>
                        <w:rPr>
                          <w:rFonts w:ascii="FZShuTi" w:eastAsia="FZShuTi" w:hAnsi="Arial" w:cs="Arial"/>
                          <w:sz w:val="26"/>
                          <w:szCs w:val="24"/>
                        </w:rPr>
                      </w:pPr>
                      <w:r>
                        <w:rPr>
                          <w:rFonts w:ascii="FZShuTi" w:eastAsia="FZShuTi" w:hAnsi="Arial" w:cs="Arial"/>
                          <w:sz w:val="26"/>
                          <w:szCs w:val="24"/>
                        </w:rPr>
                        <w:t>Manager, Willow Tree Nursery</w:t>
                      </w:r>
                    </w:p>
                  </w:txbxContent>
                </v:textbox>
                <w10:wrap anchorx="margin"/>
              </v:shape>
            </w:pict>
          </mc:Fallback>
        </mc:AlternateContent>
      </w:r>
    </w:p>
    <w:p w14:paraId="3D7A640C" w14:textId="2DC653ED" w:rsidR="00390EE7" w:rsidRDefault="00390EE7" w:rsidP="00A11DF5">
      <w:pPr>
        <w:spacing w:after="0" w:line="240" w:lineRule="auto"/>
        <w:jc w:val="center"/>
        <w:rPr>
          <w:rFonts w:ascii="FZShuTi" w:eastAsia="FZShuTi" w:hAnsi="Bradley Hand ITC" w:cs="Calibri"/>
          <w:sz w:val="24"/>
          <w:szCs w:val="24"/>
        </w:rPr>
      </w:pPr>
    </w:p>
    <w:p w14:paraId="1B5CF39B" w14:textId="5DBAC9F7" w:rsidR="00390EE7" w:rsidRDefault="00390EE7" w:rsidP="00A11DF5">
      <w:pPr>
        <w:spacing w:after="0" w:line="240" w:lineRule="auto"/>
        <w:jc w:val="center"/>
        <w:rPr>
          <w:rFonts w:ascii="FZShuTi" w:eastAsia="FZShuTi" w:hAnsi="Bradley Hand ITC" w:cs="Calibri"/>
          <w:sz w:val="24"/>
          <w:szCs w:val="24"/>
        </w:rPr>
      </w:pPr>
    </w:p>
    <w:p w14:paraId="57FA5394" w14:textId="30868F93" w:rsidR="00390EE7" w:rsidRDefault="00390EE7" w:rsidP="00A11DF5">
      <w:pPr>
        <w:spacing w:after="0" w:line="240" w:lineRule="auto"/>
        <w:jc w:val="center"/>
        <w:rPr>
          <w:rFonts w:ascii="FZShuTi" w:eastAsia="FZShuTi" w:hAnsi="Bradley Hand ITC" w:cs="Calibri"/>
          <w:sz w:val="24"/>
          <w:szCs w:val="24"/>
        </w:rPr>
      </w:pPr>
    </w:p>
    <w:p w14:paraId="2FD559D8" w14:textId="7F17F628" w:rsidR="00390EE7" w:rsidRDefault="00390EE7" w:rsidP="00A11DF5">
      <w:pPr>
        <w:spacing w:after="0" w:line="240" w:lineRule="auto"/>
        <w:jc w:val="center"/>
        <w:rPr>
          <w:rFonts w:ascii="FZShuTi" w:eastAsia="FZShuTi" w:hAnsi="Bradley Hand ITC" w:cs="Calibri"/>
          <w:sz w:val="24"/>
          <w:szCs w:val="24"/>
        </w:rPr>
      </w:pPr>
    </w:p>
    <w:p w14:paraId="26E4915B" w14:textId="3FBD2701" w:rsidR="00390EE7" w:rsidRDefault="00390EE7" w:rsidP="00A11DF5">
      <w:pPr>
        <w:spacing w:after="0" w:line="240" w:lineRule="auto"/>
        <w:jc w:val="center"/>
        <w:rPr>
          <w:rFonts w:ascii="FZShuTi" w:eastAsia="FZShuTi" w:hAnsi="Bradley Hand ITC" w:cs="Calibri"/>
          <w:sz w:val="24"/>
          <w:szCs w:val="24"/>
        </w:rPr>
      </w:pPr>
    </w:p>
    <w:p w14:paraId="097F8B14" w14:textId="77777777" w:rsidR="0053702E" w:rsidRDefault="0053702E" w:rsidP="00FD493C">
      <w:pPr>
        <w:spacing w:after="0"/>
        <w:rPr>
          <w:rFonts w:ascii="FZShuTi" w:eastAsia="FZShuTi" w:hAnsi="Bradley Hand ITC" w:cs="Calibri"/>
          <w:sz w:val="24"/>
          <w:szCs w:val="24"/>
        </w:rPr>
      </w:pPr>
    </w:p>
    <w:p w14:paraId="1B0C6772" w14:textId="2AB51BE5" w:rsidR="00A11DF5" w:rsidRPr="00FD493C" w:rsidRDefault="00A11DF5" w:rsidP="00FD493C">
      <w:pPr>
        <w:spacing w:after="0"/>
        <w:rPr>
          <w:rFonts w:ascii="FZShuTi" w:eastAsia="FZShuTi" w:hAnsi="Bradley Hand ITC" w:cs="Calibri"/>
          <w:sz w:val="24"/>
          <w:szCs w:val="24"/>
        </w:rPr>
      </w:pPr>
      <w:r w:rsidRPr="00FD493C">
        <w:rPr>
          <w:rFonts w:ascii="FZShuTi" w:eastAsia="FZShuTi" w:hAnsi="Bradley Hand ITC" w:cs="Calibri" w:hint="eastAsia"/>
          <w:sz w:val="24"/>
          <w:szCs w:val="24"/>
        </w:rPr>
        <w:br w:type="page"/>
      </w:r>
    </w:p>
    <w:p w14:paraId="099EF1A2" w14:textId="22FA02DA" w:rsidR="0073006C" w:rsidRDefault="0073006C" w:rsidP="0073006C">
      <w:pPr>
        <w:pStyle w:val="paragraph"/>
        <w:spacing w:before="0" w:beforeAutospacing="0" w:after="0" w:afterAutospacing="0"/>
        <w:jc w:val="center"/>
        <w:textAlignment w:val="baseline"/>
        <w:rPr>
          <w:rFonts w:ascii="Segoe UI" w:hAnsi="Segoe UI" w:cs="Segoe UI"/>
          <w:sz w:val="18"/>
          <w:szCs w:val="18"/>
        </w:rPr>
      </w:pPr>
      <w:r>
        <w:rPr>
          <w:noProof/>
        </w:rPr>
        <w:lastRenderedPageBreak/>
        <w:drawing>
          <wp:anchor distT="0" distB="0" distL="114300" distR="114300" simplePos="0" relativeHeight="251661824" behindDoc="1" locked="0" layoutInCell="1" allowOverlap="1" wp14:anchorId="3AF8BDB5" wp14:editId="3E838E59">
            <wp:simplePos x="0" y="0"/>
            <wp:positionH relativeFrom="margin">
              <wp:align>center</wp:align>
            </wp:positionH>
            <wp:positionV relativeFrom="paragraph">
              <wp:posOffset>-792480</wp:posOffset>
            </wp:positionV>
            <wp:extent cx="8056354" cy="10720317"/>
            <wp:effectExtent l="0" t="0" r="1905" b="5080"/>
            <wp:wrapNone/>
            <wp:docPr id="21" name="Picture 21" descr="Abstract design representing multiple green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bstract design representing multiple green waves"/>
                    <pic:cNvPicPr>
                      <a:picLocks noChangeAspect="1"/>
                    </pic:cNvPicPr>
                  </pic:nvPicPr>
                  <pic:blipFill rotWithShape="1">
                    <a:blip r:embed="rId13">
                      <a:extLst>
                        <a:ext uri="{BEBA8EAE-BF5A-486C-A8C5-ECC9F3942E4B}">
                          <a14:imgProps xmlns:a14="http://schemas.microsoft.com/office/drawing/2010/main">
                            <a14:imgLayer r:embed="rId14">
                              <a14:imgEffect>
                                <a14:saturation sat="66000"/>
                              </a14:imgEffect>
                            </a14:imgLayer>
                          </a14:imgProps>
                        </a:ext>
                        <a:ext uri="{28A0092B-C50C-407E-A947-70E740481C1C}">
                          <a14:useLocalDpi xmlns:a14="http://schemas.microsoft.com/office/drawing/2010/main" val="0"/>
                        </a:ext>
                      </a:extLst>
                    </a:blip>
                    <a:srcRect l="50590"/>
                    <a:stretch/>
                  </pic:blipFill>
                  <pic:spPr bwMode="auto">
                    <a:xfrm>
                      <a:off x="0" y="0"/>
                      <a:ext cx="8056354" cy="107203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FZShuTi" w:eastAsia="FZShuTi" w:hAnsi="Bradley Hand ITC" w:cs="Calibri"/>
          <w:noProof/>
          <w:color w:val="546421" w:themeColor="accent6" w:themeShade="80"/>
          <w:sz w:val="56"/>
          <w:szCs w:val="56"/>
          <w:lang w:eastAsia="en-US"/>
        </w:rPr>
        <w:drawing>
          <wp:anchor distT="0" distB="0" distL="114300" distR="114300" simplePos="0" relativeHeight="251660800" behindDoc="0" locked="0" layoutInCell="1" allowOverlap="1" wp14:anchorId="3BDC330B" wp14:editId="6ED19557">
            <wp:simplePos x="0" y="0"/>
            <wp:positionH relativeFrom="margin">
              <wp:align>center</wp:align>
            </wp:positionH>
            <wp:positionV relativeFrom="paragraph">
              <wp:posOffset>-438150</wp:posOffset>
            </wp:positionV>
            <wp:extent cx="1876425" cy="1777818"/>
            <wp:effectExtent l="0" t="0" r="0" b="0"/>
            <wp:wrapNone/>
            <wp:docPr id="12" name="Picture 1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logo&#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76425" cy="17778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2D26FB" w14:textId="7213C9C7" w:rsidR="0073006C" w:rsidRDefault="0073006C" w:rsidP="0073006C">
      <w:pPr>
        <w:pStyle w:val="paragraph"/>
        <w:spacing w:before="0" w:beforeAutospacing="0" w:after="0" w:afterAutospacing="0"/>
        <w:jc w:val="both"/>
        <w:textAlignment w:val="baseline"/>
        <w:rPr>
          <w:rStyle w:val="normaltextrun"/>
          <w:rFonts w:ascii="FZShuTi" w:eastAsia="FZShuTi" w:hAnsi="Comic Sans MS" w:cs="Segoe UI"/>
          <w:b/>
          <w:bCs/>
          <w:sz w:val="32"/>
          <w:szCs w:val="32"/>
        </w:rPr>
      </w:pPr>
    </w:p>
    <w:p w14:paraId="31E48781" w14:textId="0B83C261" w:rsidR="0073006C" w:rsidRDefault="0073006C" w:rsidP="0073006C">
      <w:pPr>
        <w:pStyle w:val="paragraph"/>
        <w:spacing w:before="0" w:beforeAutospacing="0" w:after="0" w:afterAutospacing="0"/>
        <w:jc w:val="both"/>
        <w:textAlignment w:val="baseline"/>
        <w:rPr>
          <w:rStyle w:val="normaltextrun"/>
          <w:rFonts w:ascii="FZShuTi" w:eastAsia="FZShuTi" w:hAnsi="Comic Sans MS" w:cs="Segoe UI"/>
          <w:b/>
          <w:bCs/>
          <w:sz w:val="32"/>
          <w:szCs w:val="32"/>
        </w:rPr>
      </w:pPr>
    </w:p>
    <w:p w14:paraId="58C4CC71" w14:textId="737DBC10" w:rsidR="0073006C" w:rsidRDefault="0073006C" w:rsidP="0073006C">
      <w:pPr>
        <w:pStyle w:val="paragraph"/>
        <w:spacing w:before="0" w:beforeAutospacing="0" w:after="0" w:afterAutospacing="0"/>
        <w:jc w:val="both"/>
        <w:textAlignment w:val="baseline"/>
        <w:rPr>
          <w:rStyle w:val="normaltextrun"/>
          <w:rFonts w:ascii="FZShuTi" w:eastAsia="FZShuTi" w:hAnsi="Comic Sans MS" w:cs="Segoe UI"/>
          <w:b/>
          <w:bCs/>
          <w:sz w:val="32"/>
          <w:szCs w:val="32"/>
        </w:rPr>
      </w:pPr>
    </w:p>
    <w:p w14:paraId="31A89604" w14:textId="27599F5F" w:rsidR="0073006C" w:rsidRPr="00665B5A" w:rsidRDefault="00654156" w:rsidP="0073006C">
      <w:pPr>
        <w:pStyle w:val="paragraph"/>
        <w:spacing w:before="0" w:beforeAutospacing="0" w:after="0" w:afterAutospacing="0"/>
        <w:jc w:val="both"/>
        <w:textAlignment w:val="baseline"/>
        <w:rPr>
          <w:rFonts w:ascii="FZShuTi" w:eastAsia="FZShuTi" w:hAnsi="Segoe UI" w:cs="Segoe UI"/>
          <w:sz w:val="18"/>
          <w:szCs w:val="18"/>
          <w:u w:val="single"/>
        </w:rPr>
      </w:pPr>
      <w:r>
        <w:rPr>
          <w:rFonts w:ascii="FZShuTi" w:eastAsia="FZShuTi" w:hAnsi="Comic Sans MS" w:cs="Segoe UI" w:hint="eastAsia"/>
          <w:b/>
          <w:bCs/>
          <w:noProof/>
          <w:sz w:val="32"/>
          <w:szCs w:val="32"/>
          <w:u w:val="single"/>
        </w:rPr>
        <mc:AlternateContent>
          <mc:Choice Requires="wpi">
            <w:drawing>
              <wp:anchor distT="0" distB="0" distL="114300" distR="114300" simplePos="0" relativeHeight="251663872" behindDoc="0" locked="0" layoutInCell="1" allowOverlap="1" wp14:anchorId="3443D95A" wp14:editId="3A7CCA5C">
                <wp:simplePos x="0" y="0"/>
                <wp:positionH relativeFrom="column">
                  <wp:posOffset>1064146</wp:posOffset>
                </wp:positionH>
                <wp:positionV relativeFrom="paragraph">
                  <wp:posOffset>213402</wp:posOffset>
                </wp:positionV>
                <wp:extent cx="360" cy="360"/>
                <wp:effectExtent l="0" t="0" r="0" b="0"/>
                <wp:wrapNone/>
                <wp:docPr id="50" name="Ink 50"/>
                <wp:cNvGraphicFramePr/>
                <a:graphic xmlns:a="http://schemas.openxmlformats.org/drawingml/2006/main">
                  <a:graphicData uri="http://schemas.microsoft.com/office/word/2010/wordprocessingInk">
                    <w14:contentPart bwMode="auto" r:id="rId22">
                      <w14:nvContentPartPr>
                        <w14:cNvContentPartPr/>
                      </w14:nvContentPartPr>
                      <w14:xfrm>
                        <a:off x="0" y="0"/>
                        <a:ext cx="360" cy="360"/>
                      </w14:xfrm>
                    </w14:contentPart>
                  </a:graphicData>
                </a:graphic>
              </wp:anchor>
            </w:drawing>
          </mc:Choice>
          <mc:Fallback>
            <w:pict>
              <v:shape w14:anchorId="6195B75A" id="Ink 50" o:spid="_x0000_s1026" type="#_x0000_t75" style="position:absolute;margin-left:83.1pt;margin-top:16.1pt;width:1.45pt;height:1.45pt;z-index:251721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">
                <v:imagedata r:id="rId23" o:title=""/>
              </v:shape>
            </w:pict>
          </mc:Fallback>
        </mc:AlternateContent>
      </w:r>
      <w:r>
        <w:rPr>
          <w:rFonts w:ascii="FZShuTi" w:eastAsia="FZShuTi" w:hAnsi="Comic Sans MS" w:cs="Segoe UI" w:hint="eastAsia"/>
          <w:b/>
          <w:bCs/>
          <w:noProof/>
          <w:sz w:val="32"/>
          <w:szCs w:val="32"/>
          <w:u w:val="single"/>
        </w:rPr>
        <mc:AlternateContent>
          <mc:Choice Requires="wpi">
            <w:drawing>
              <wp:anchor distT="0" distB="0" distL="114300" distR="114300" simplePos="0" relativeHeight="251662848" behindDoc="0" locked="0" layoutInCell="1" allowOverlap="1" wp14:anchorId="4EFDC792" wp14:editId="62585DB0">
                <wp:simplePos x="0" y="0"/>
                <wp:positionH relativeFrom="column">
                  <wp:posOffset>1122826</wp:posOffset>
                </wp:positionH>
                <wp:positionV relativeFrom="paragraph">
                  <wp:posOffset>173082</wp:posOffset>
                </wp:positionV>
                <wp:extent cx="360" cy="360"/>
                <wp:effectExtent l="0" t="0" r="0" b="0"/>
                <wp:wrapNone/>
                <wp:docPr id="49" name="Ink 49"/>
                <wp:cNvGraphicFramePr/>
                <a:graphic xmlns:a="http://schemas.openxmlformats.org/drawingml/2006/main">
                  <a:graphicData uri="http://schemas.microsoft.com/office/word/2010/wordprocessingInk">
                    <w14:contentPart bwMode="auto" r:id="rId24">
                      <w14:nvContentPartPr>
                        <w14:cNvContentPartPr/>
                      </w14:nvContentPartPr>
                      <w14:xfrm>
                        <a:off x="0" y="0"/>
                        <a:ext cx="360" cy="360"/>
                      </w14:xfrm>
                    </w14:contentPart>
                  </a:graphicData>
                </a:graphic>
              </wp:anchor>
            </w:drawing>
          </mc:Choice>
          <mc:Fallback>
            <w:pict>
              <v:shape w14:anchorId="3A216194" id="Ink 49" o:spid="_x0000_s1026" type="#_x0000_t75" style="position:absolute;margin-left:87.7pt;margin-top:12.95pt;width:1.45pt;height:1.45pt;z-index:251720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">
                <v:imagedata r:id="rId23" o:title=""/>
              </v:shape>
            </w:pict>
          </mc:Fallback>
        </mc:AlternateContent>
      </w:r>
      <w:r w:rsidR="0073006C" w:rsidRPr="00665B5A">
        <w:rPr>
          <w:rStyle w:val="normaltextrun"/>
          <w:rFonts w:ascii="FZShuTi" w:eastAsia="FZShuTi" w:hAnsi="Comic Sans MS" w:cs="Segoe UI" w:hint="eastAsia"/>
          <w:b/>
          <w:bCs/>
          <w:sz w:val="32"/>
          <w:szCs w:val="32"/>
          <w:u w:val="single"/>
        </w:rPr>
        <w:t>Our Vision</w:t>
      </w:r>
      <w:r w:rsidR="0073006C" w:rsidRPr="00665B5A">
        <w:rPr>
          <w:rStyle w:val="eop"/>
          <w:rFonts w:ascii="FZShuTi" w:eastAsia="FZShuTi" w:hAnsi="Comic Sans MS" w:cs="Segoe UI" w:hint="eastAsia"/>
          <w:sz w:val="32"/>
          <w:szCs w:val="32"/>
          <w:u w:val="single"/>
        </w:rPr>
        <w:t> </w:t>
      </w:r>
    </w:p>
    <w:p w14:paraId="2B8FD9D7" w14:textId="7D9A3FA8" w:rsidR="0073006C" w:rsidRPr="0073006C" w:rsidRDefault="0073006C" w:rsidP="0073006C">
      <w:pPr>
        <w:pStyle w:val="paragraph"/>
        <w:spacing w:before="0" w:beforeAutospacing="0" w:after="0" w:afterAutospacing="0"/>
        <w:jc w:val="center"/>
        <w:textAlignment w:val="baseline"/>
        <w:rPr>
          <w:rFonts w:ascii="FZShuTi" w:eastAsia="FZShuTi" w:hAnsi="Segoe UI" w:cs="Segoe UI"/>
          <w:sz w:val="18"/>
          <w:szCs w:val="18"/>
        </w:rPr>
      </w:pPr>
      <w:r w:rsidRPr="0073006C">
        <w:rPr>
          <w:rStyle w:val="normaltextrun"/>
          <w:rFonts w:ascii="FZShuTi" w:eastAsia="FZShuTi" w:hAnsi="Comic Sans MS" w:cs="Segoe UI" w:hint="eastAsia"/>
          <w:i/>
          <w:iCs/>
        </w:rPr>
        <w:t>Striving to provide a homely</w:t>
      </w:r>
      <w:r w:rsidRPr="0073006C">
        <w:rPr>
          <w:rStyle w:val="normaltextrun"/>
          <w:rFonts w:ascii="FZShuTi" w:eastAsia="FZShuTi" w:hAnsi="Comic Sans MS" w:cs="Segoe UI" w:hint="eastAsia"/>
          <w:i/>
          <w:iCs/>
        </w:rPr>
        <w:t> </w:t>
      </w:r>
      <w:r w:rsidRPr="0073006C">
        <w:rPr>
          <w:rStyle w:val="normaltextrun"/>
          <w:rFonts w:ascii="FZShuTi" w:eastAsia="FZShuTi" w:hAnsi="Comic Sans MS" w:cs="Segoe UI" w:hint="eastAsia"/>
          <w:i/>
          <w:iCs/>
        </w:rPr>
        <w:t>environment where children</w:t>
      </w:r>
      <w:r w:rsidRPr="0073006C">
        <w:rPr>
          <w:rStyle w:val="normaltextrun"/>
          <w:rFonts w:ascii="FZShuTi" w:eastAsia="FZShuTi" w:hAnsi="Comic Sans MS" w:cs="Segoe UI" w:hint="eastAsia"/>
          <w:i/>
          <w:iCs/>
        </w:rPr>
        <w:t> </w:t>
      </w:r>
      <w:r w:rsidR="002E3AED" w:rsidRPr="0073006C">
        <w:rPr>
          <w:rStyle w:val="normaltextrun"/>
          <w:rFonts w:ascii="FZShuTi" w:eastAsia="FZShuTi" w:hAnsi="Comic Sans MS" w:cs="Segoe UI"/>
          <w:i/>
          <w:iCs/>
        </w:rPr>
        <w:t>thrive,</w:t>
      </w:r>
      <w:r w:rsidRPr="0073006C">
        <w:rPr>
          <w:rStyle w:val="normaltextrun"/>
          <w:rFonts w:ascii="FZShuTi" w:eastAsia="FZShuTi" w:hAnsi="Comic Sans MS" w:cs="Segoe UI" w:hint="eastAsia"/>
          <w:i/>
          <w:iCs/>
        </w:rPr>
        <w:t> </w:t>
      </w:r>
      <w:r w:rsidRPr="0073006C">
        <w:rPr>
          <w:rStyle w:val="normaltextrun"/>
          <w:rFonts w:ascii="FZShuTi" w:eastAsia="FZShuTi" w:hAnsi="Comic Sans MS" w:cs="Segoe UI" w:hint="eastAsia"/>
          <w:i/>
          <w:iCs/>
        </w:rPr>
        <w:t>and families</w:t>
      </w:r>
      <w:r w:rsidRPr="0073006C">
        <w:rPr>
          <w:rStyle w:val="normaltextrun"/>
          <w:rFonts w:ascii="FZShuTi" w:eastAsia="FZShuTi" w:hAnsi="Comic Sans MS" w:cs="Segoe UI" w:hint="eastAsia"/>
          <w:i/>
          <w:iCs/>
        </w:rPr>
        <w:t> </w:t>
      </w:r>
      <w:r w:rsidRPr="0073006C">
        <w:rPr>
          <w:rStyle w:val="normaltextrun"/>
          <w:rFonts w:ascii="FZShuTi" w:eastAsia="FZShuTi" w:hAnsi="Comic Sans MS" w:cs="Segoe UI" w:hint="eastAsia"/>
          <w:i/>
          <w:iCs/>
        </w:rPr>
        <w:t>can be assured that their child is</w:t>
      </w:r>
      <w:r w:rsidRPr="0073006C">
        <w:rPr>
          <w:rStyle w:val="normaltextrun"/>
          <w:rFonts w:ascii="FZShuTi" w:eastAsia="FZShuTi" w:hAnsi="Comic Sans MS" w:cs="Segoe UI" w:hint="eastAsia"/>
          <w:i/>
          <w:iCs/>
        </w:rPr>
        <w:t> </w:t>
      </w:r>
      <w:r w:rsidRPr="0073006C">
        <w:rPr>
          <w:rStyle w:val="normaltextrun"/>
          <w:rFonts w:ascii="FZShuTi" w:eastAsia="FZShuTi" w:hAnsi="Comic Sans MS" w:cs="Segoe UI" w:hint="eastAsia"/>
          <w:i/>
          <w:iCs/>
        </w:rPr>
        <w:t>loved and</w:t>
      </w:r>
      <w:r w:rsidRPr="0073006C">
        <w:rPr>
          <w:rStyle w:val="normaltextrun"/>
          <w:rFonts w:ascii="FZShuTi" w:eastAsia="FZShuTi" w:hAnsi="Comic Sans MS" w:cs="Segoe UI" w:hint="eastAsia"/>
          <w:i/>
          <w:iCs/>
        </w:rPr>
        <w:t> </w:t>
      </w:r>
      <w:r w:rsidRPr="0073006C">
        <w:rPr>
          <w:rStyle w:val="normaltextrun"/>
          <w:rFonts w:ascii="FZShuTi" w:eastAsia="FZShuTi" w:hAnsi="Comic Sans MS" w:cs="Segoe UI" w:hint="eastAsia"/>
          <w:i/>
          <w:iCs/>
        </w:rPr>
        <w:t>well</w:t>
      </w:r>
      <w:r w:rsidRPr="0073006C">
        <w:rPr>
          <w:rStyle w:val="normaltextrun"/>
          <w:rFonts w:ascii="FZShuTi" w:eastAsia="FZShuTi" w:hAnsi="Comic Sans MS" w:cs="Segoe UI" w:hint="eastAsia"/>
          <w:i/>
          <w:iCs/>
        </w:rPr>
        <w:t> </w:t>
      </w:r>
      <w:r w:rsidRPr="0073006C">
        <w:rPr>
          <w:rStyle w:val="normaltextrun"/>
          <w:rFonts w:ascii="FZShuTi" w:eastAsia="FZShuTi" w:hAnsi="Comic Sans MS" w:cs="Segoe UI" w:hint="eastAsia"/>
          <w:i/>
          <w:iCs/>
        </w:rPr>
        <w:t>cared for.</w:t>
      </w:r>
      <w:r w:rsidRPr="0073006C">
        <w:rPr>
          <w:rStyle w:val="eop"/>
          <w:rFonts w:ascii="FZShuTi" w:eastAsia="FZShuTi" w:hAnsi="Comic Sans MS" w:cs="Segoe UI" w:hint="eastAsia"/>
        </w:rPr>
        <w:t> </w:t>
      </w:r>
    </w:p>
    <w:p w14:paraId="48A4E466" w14:textId="77777777" w:rsidR="0073006C" w:rsidRPr="0073006C" w:rsidRDefault="0073006C" w:rsidP="0073006C">
      <w:pPr>
        <w:pStyle w:val="paragraph"/>
        <w:spacing w:before="0" w:beforeAutospacing="0" w:after="0" w:afterAutospacing="0"/>
        <w:jc w:val="both"/>
        <w:textAlignment w:val="baseline"/>
        <w:rPr>
          <w:rFonts w:ascii="FZShuTi" w:eastAsia="FZShuTi" w:hAnsi="Segoe UI" w:cs="Segoe UI"/>
          <w:sz w:val="18"/>
          <w:szCs w:val="18"/>
        </w:rPr>
      </w:pPr>
      <w:r w:rsidRPr="0073006C">
        <w:rPr>
          <w:rStyle w:val="eop"/>
          <w:rFonts w:ascii="FZShuTi" w:eastAsia="FZShuTi" w:hAnsi="Comic Sans MS" w:cs="Segoe UI" w:hint="eastAsia"/>
          <w:sz w:val="16"/>
          <w:szCs w:val="16"/>
        </w:rPr>
        <w:t> </w:t>
      </w:r>
    </w:p>
    <w:p w14:paraId="78DAE7FB" w14:textId="77777777" w:rsidR="0073006C" w:rsidRPr="0073006C" w:rsidRDefault="0073006C" w:rsidP="0073006C">
      <w:pPr>
        <w:pStyle w:val="paragraph"/>
        <w:spacing w:before="0" w:beforeAutospacing="0" w:after="0" w:afterAutospacing="0"/>
        <w:textAlignment w:val="baseline"/>
        <w:rPr>
          <w:rFonts w:ascii="FZShuTi" w:eastAsia="FZShuTi" w:hAnsi="Segoe UI" w:cs="Segoe UI"/>
          <w:sz w:val="18"/>
          <w:szCs w:val="18"/>
        </w:rPr>
      </w:pPr>
      <w:r w:rsidRPr="0073006C">
        <w:rPr>
          <w:rStyle w:val="normaltextrun"/>
          <w:rFonts w:ascii="FZShuTi" w:eastAsia="FZShuTi" w:hAnsi="Comic Sans MS" w:cs="Segoe UI" w:hint="eastAsia"/>
          <w:b/>
          <w:bCs/>
          <w:sz w:val="32"/>
          <w:szCs w:val="32"/>
        </w:rPr>
        <w:t>Our Values</w:t>
      </w:r>
      <w:r w:rsidRPr="0073006C">
        <w:rPr>
          <w:rStyle w:val="eop"/>
          <w:rFonts w:ascii="FZShuTi" w:eastAsia="FZShuTi" w:hAnsi="Comic Sans MS" w:cs="Segoe UI" w:hint="eastAsia"/>
          <w:sz w:val="32"/>
          <w:szCs w:val="32"/>
        </w:rPr>
        <w:t> </w:t>
      </w:r>
    </w:p>
    <w:p w14:paraId="01027A9A" w14:textId="0A258E8B" w:rsidR="0073006C" w:rsidRPr="0073006C" w:rsidRDefault="0073006C" w:rsidP="0073006C">
      <w:pPr>
        <w:pStyle w:val="paragraph"/>
        <w:spacing w:before="0" w:beforeAutospacing="0" w:after="0" w:afterAutospacing="0"/>
        <w:textAlignment w:val="baseline"/>
        <w:rPr>
          <w:rFonts w:ascii="FZShuTi" w:eastAsia="FZShuTi" w:hAnsi="Segoe UI" w:cs="Segoe UI"/>
          <w:sz w:val="18"/>
          <w:szCs w:val="18"/>
        </w:rPr>
      </w:pPr>
      <w:r w:rsidRPr="0073006C">
        <w:rPr>
          <w:rStyle w:val="normaltextrun"/>
          <w:rFonts w:ascii="FZShuTi" w:eastAsia="FZShuTi" w:hAnsi="Comic Sans MS" w:cs="Segoe UI" w:hint="eastAsia"/>
        </w:rPr>
        <w:t>At</w:t>
      </w:r>
      <w:r w:rsidRPr="0073006C">
        <w:rPr>
          <w:rStyle w:val="normaltextrun"/>
          <w:rFonts w:ascii="FZShuTi" w:eastAsia="FZShuTi" w:hAnsi="Comic Sans MS" w:cs="Segoe UI" w:hint="eastAsia"/>
        </w:rPr>
        <w:t> </w:t>
      </w:r>
      <w:r w:rsidRPr="0073006C">
        <w:rPr>
          <w:rStyle w:val="normaltextrun"/>
          <w:rFonts w:ascii="FZShuTi" w:eastAsia="FZShuTi" w:hAnsi="Comic Sans MS" w:cs="Segoe UI" w:hint="eastAsia"/>
        </w:rPr>
        <w:t>Willow Tree Nursery</w:t>
      </w:r>
      <w:r w:rsidRPr="0073006C">
        <w:rPr>
          <w:rStyle w:val="normaltextrun"/>
          <w:rFonts w:ascii="FZShuTi" w:eastAsia="FZShuTi" w:hAnsi="Comic Sans MS" w:cs="Segoe UI" w:hint="eastAsia"/>
        </w:rPr>
        <w:t> </w:t>
      </w:r>
      <w:r w:rsidRPr="0073006C">
        <w:rPr>
          <w:rStyle w:val="normaltextrun"/>
          <w:rFonts w:ascii="FZShuTi" w:eastAsia="FZShuTi" w:hAnsi="Comic Sans MS" w:cs="Segoe UI" w:hint="eastAsia"/>
        </w:rPr>
        <w:t>we value children as unique individuals who are naturally curious and</w:t>
      </w:r>
      <w:r w:rsidRPr="0073006C">
        <w:rPr>
          <w:rStyle w:val="normaltextrun"/>
          <w:rFonts w:ascii="FZShuTi" w:eastAsia="FZShuTi" w:hAnsi="Comic Sans MS" w:cs="Segoe UI" w:hint="eastAsia"/>
        </w:rPr>
        <w:t> </w:t>
      </w:r>
      <w:r w:rsidRPr="0073006C">
        <w:rPr>
          <w:rStyle w:val="normaltextrun"/>
          <w:rFonts w:ascii="FZShuTi" w:eastAsia="FZShuTi" w:hAnsi="Comic Sans MS" w:cs="Segoe UI" w:hint="eastAsia"/>
        </w:rPr>
        <w:t>eager to learn from the world around them.</w:t>
      </w:r>
      <w:r w:rsidRPr="0073006C">
        <w:rPr>
          <w:rStyle w:val="normaltextrun"/>
          <w:rFonts w:ascii="FZShuTi" w:eastAsia="FZShuTi" w:hAnsi="Comic Sans MS" w:cs="Segoe UI" w:hint="eastAsia"/>
        </w:rPr>
        <w:t> </w:t>
      </w:r>
      <w:r w:rsidRPr="0073006C">
        <w:rPr>
          <w:rStyle w:val="normaltextrun"/>
          <w:rFonts w:ascii="FZShuTi" w:eastAsia="FZShuTi" w:hAnsi="Comic Sans MS" w:cs="Segoe UI" w:hint="eastAsia"/>
        </w:rPr>
        <w:t xml:space="preserve"> Warm, caring relationships built</w:t>
      </w:r>
      <w:r w:rsidRPr="0073006C">
        <w:rPr>
          <w:rStyle w:val="normaltextrun"/>
          <w:rFonts w:ascii="FZShuTi" w:eastAsia="FZShuTi" w:hAnsi="Comic Sans MS" w:cs="Segoe UI" w:hint="eastAsia"/>
        </w:rPr>
        <w:t> </w:t>
      </w:r>
      <w:r w:rsidRPr="0073006C">
        <w:rPr>
          <w:rStyle w:val="normaltextrun"/>
          <w:rFonts w:ascii="FZShuTi" w:eastAsia="FZShuTi" w:hAnsi="Comic Sans MS" w:cs="Segoe UI" w:hint="eastAsia"/>
        </w:rPr>
        <w:t>upon trust and respect are at the heart of our philosophy.</w:t>
      </w:r>
      <w:r w:rsidRPr="0073006C">
        <w:rPr>
          <w:rStyle w:val="normaltextrun"/>
          <w:rFonts w:ascii="FZShuTi" w:eastAsia="FZShuTi" w:hAnsi="Comic Sans MS" w:cs="Segoe UI" w:hint="eastAsia"/>
        </w:rPr>
        <w:t> </w:t>
      </w:r>
      <w:r w:rsidRPr="0073006C">
        <w:rPr>
          <w:rStyle w:val="normaltextrun"/>
          <w:rFonts w:ascii="FZShuTi" w:eastAsia="FZShuTi" w:hAnsi="Comic Sans MS" w:cs="Segoe UI" w:hint="eastAsia"/>
        </w:rPr>
        <w:t xml:space="preserve"> Every family, baby, young</w:t>
      </w:r>
      <w:r w:rsidRPr="0073006C">
        <w:rPr>
          <w:rStyle w:val="normaltextrun"/>
          <w:rFonts w:ascii="FZShuTi" w:eastAsia="FZShuTi" w:hAnsi="Comic Sans MS" w:cs="Segoe UI" w:hint="eastAsia"/>
        </w:rPr>
        <w:t> </w:t>
      </w:r>
      <w:r w:rsidRPr="0073006C">
        <w:rPr>
          <w:rStyle w:val="normaltextrun"/>
          <w:rFonts w:ascii="FZShuTi" w:eastAsia="FZShuTi" w:hAnsi="Comic Sans MS" w:cs="Segoe UI" w:hint="eastAsia"/>
        </w:rPr>
        <w:t>child</w:t>
      </w:r>
      <w:r w:rsidRPr="0073006C">
        <w:rPr>
          <w:rStyle w:val="normaltextrun"/>
          <w:rFonts w:ascii="FZShuTi" w:eastAsia="FZShuTi" w:hAnsi="Comic Sans MS" w:cs="Segoe UI" w:hint="eastAsia"/>
        </w:rPr>
        <w:t> </w:t>
      </w:r>
      <w:r w:rsidRPr="0073006C">
        <w:rPr>
          <w:rStyle w:val="normaltextrun"/>
          <w:rFonts w:ascii="FZShuTi" w:eastAsia="FZShuTi" w:hAnsi="Comic Sans MS" w:cs="Segoe UI" w:hint="eastAsia"/>
        </w:rPr>
        <w:t>or parent that we have the pleasure of meeting is unique and we will strive to attune to each family</w:t>
      </w:r>
      <w:r>
        <w:rPr>
          <w:rStyle w:val="normaltextrun"/>
          <w:rFonts w:ascii="FZShuTi" w:eastAsia="FZShuTi" w:hAnsi="Comic Sans MS" w:cs="Segoe UI"/>
        </w:rPr>
        <w:t>’</w:t>
      </w:r>
      <w:r w:rsidRPr="0073006C">
        <w:rPr>
          <w:rStyle w:val="normaltextrun"/>
          <w:rFonts w:ascii="FZShuTi" w:eastAsia="FZShuTi" w:hAnsi="Comic Sans MS" w:cs="Segoe UI" w:hint="eastAsia"/>
        </w:rPr>
        <w:t>s feelings, needs and wishes to ensure we provide the best possible care.</w:t>
      </w:r>
      <w:r w:rsidRPr="0073006C">
        <w:rPr>
          <w:rStyle w:val="normaltextrun"/>
          <w:rFonts w:ascii="FZShuTi" w:eastAsia="FZShuTi" w:hAnsi="Comic Sans MS" w:cs="Segoe UI" w:hint="eastAsia"/>
        </w:rPr>
        <w:t>  </w:t>
      </w:r>
      <w:r w:rsidRPr="0073006C">
        <w:rPr>
          <w:rStyle w:val="eop"/>
          <w:rFonts w:ascii="FZShuTi" w:eastAsia="FZShuTi" w:hAnsi="Comic Sans MS" w:cs="Segoe UI" w:hint="eastAsia"/>
        </w:rPr>
        <w:t> </w:t>
      </w:r>
    </w:p>
    <w:p w14:paraId="57262782" w14:textId="2847D405" w:rsidR="0073006C" w:rsidRPr="0073006C" w:rsidRDefault="0073006C" w:rsidP="0073006C">
      <w:pPr>
        <w:pStyle w:val="paragraph"/>
        <w:spacing w:before="0" w:beforeAutospacing="0" w:after="0" w:afterAutospacing="0"/>
        <w:textAlignment w:val="baseline"/>
        <w:rPr>
          <w:rFonts w:ascii="FZShuTi" w:eastAsia="FZShuTi" w:hAnsi="Segoe UI" w:cs="Segoe UI"/>
          <w:sz w:val="18"/>
          <w:szCs w:val="18"/>
        </w:rPr>
      </w:pPr>
      <w:r w:rsidRPr="0073006C">
        <w:rPr>
          <w:rStyle w:val="normaltextrun"/>
          <w:rFonts w:ascii="FZShuTi" w:eastAsia="FZShuTi" w:hAnsi="Comic Sans MS" w:cs="Segoe UI" w:hint="eastAsia"/>
        </w:rPr>
        <w:t>We believe</w:t>
      </w:r>
      <w:r w:rsidRPr="0073006C">
        <w:rPr>
          <w:rStyle w:val="normaltextrun"/>
          <w:rFonts w:ascii="FZShuTi" w:eastAsia="FZShuTi" w:hAnsi="Comic Sans MS" w:cs="Segoe UI" w:hint="eastAsia"/>
        </w:rPr>
        <w:t> </w:t>
      </w:r>
      <w:r w:rsidRPr="0073006C">
        <w:rPr>
          <w:rStyle w:val="normaltextrun"/>
          <w:rFonts w:ascii="FZShuTi" w:eastAsia="FZShuTi" w:hAnsi="Comic Sans MS" w:cs="Segoe UI" w:hint="eastAsia"/>
        </w:rPr>
        <w:t>that</w:t>
      </w:r>
      <w:r w:rsidRPr="0073006C">
        <w:rPr>
          <w:rStyle w:val="normaltextrun"/>
          <w:rFonts w:ascii="FZShuTi" w:eastAsia="FZShuTi" w:hAnsi="Comic Sans MS" w:cs="Segoe UI" w:hint="eastAsia"/>
        </w:rPr>
        <w:t> </w:t>
      </w:r>
      <w:r w:rsidRPr="0073006C">
        <w:rPr>
          <w:rStyle w:val="normaltextrun"/>
          <w:rFonts w:ascii="FZShuTi" w:eastAsia="FZShuTi" w:hAnsi="Comic Sans MS" w:cs="Segoe UI" w:hint="eastAsia"/>
        </w:rPr>
        <w:t>all learning is rooted in a child</w:t>
      </w:r>
      <w:r w:rsidR="00017A55">
        <w:rPr>
          <w:rStyle w:val="normaltextrun"/>
          <w:rFonts w:ascii="FZShuTi" w:eastAsia="FZShuTi" w:hAnsi="Comic Sans MS" w:cs="Segoe UI"/>
        </w:rPr>
        <w:t>’</w:t>
      </w:r>
      <w:r w:rsidRPr="0073006C">
        <w:rPr>
          <w:rStyle w:val="normaltextrun"/>
          <w:rFonts w:ascii="FZShuTi" w:eastAsia="FZShuTi" w:hAnsi="Comic Sans MS" w:cs="Segoe UI" w:hint="eastAsia"/>
        </w:rPr>
        <w:t>s early experiences and activity.</w:t>
      </w:r>
      <w:r w:rsidRPr="0073006C">
        <w:rPr>
          <w:rStyle w:val="normaltextrun"/>
          <w:rFonts w:ascii="FZShuTi" w:eastAsia="FZShuTi" w:hAnsi="Comic Sans MS" w:cs="Segoe UI" w:hint="eastAsia"/>
        </w:rPr>
        <w:t> </w:t>
      </w:r>
      <w:r w:rsidRPr="0073006C">
        <w:rPr>
          <w:rStyle w:val="normaltextrun"/>
          <w:rFonts w:ascii="FZShuTi" w:eastAsia="FZShuTi" w:hAnsi="Comic Sans MS" w:cs="Segoe UI" w:hint="eastAsia"/>
        </w:rPr>
        <w:t xml:space="preserve"> By providing stimulating</w:t>
      </w:r>
      <w:r w:rsidRPr="0073006C">
        <w:rPr>
          <w:rStyle w:val="normaltextrun"/>
          <w:rFonts w:ascii="FZShuTi" w:eastAsia="FZShuTi" w:hAnsi="Comic Sans MS" w:cs="Segoe UI" w:hint="eastAsia"/>
        </w:rPr>
        <w:t> </w:t>
      </w:r>
      <w:r w:rsidRPr="0073006C">
        <w:rPr>
          <w:rStyle w:val="normaltextrun"/>
          <w:rFonts w:ascii="FZShuTi" w:eastAsia="FZShuTi" w:hAnsi="Comic Sans MS" w:cs="Segoe UI" w:hint="eastAsia"/>
        </w:rPr>
        <w:t>play</w:t>
      </w:r>
      <w:r w:rsidRPr="0073006C">
        <w:rPr>
          <w:rStyle w:val="normaltextrun"/>
          <w:rFonts w:ascii="FZShuTi" w:eastAsia="FZShuTi" w:hAnsi="Comic Sans MS" w:cs="Segoe UI" w:hint="eastAsia"/>
        </w:rPr>
        <w:t> </w:t>
      </w:r>
      <w:r w:rsidRPr="0073006C">
        <w:rPr>
          <w:rStyle w:val="normaltextrun"/>
          <w:rFonts w:ascii="FZShuTi" w:eastAsia="FZShuTi" w:hAnsi="Comic Sans MS" w:cs="Segoe UI" w:hint="eastAsia"/>
        </w:rPr>
        <w:t>spaces, developmentally appropriate experiences and sensitive</w:t>
      </w:r>
      <w:r w:rsidRPr="0073006C">
        <w:rPr>
          <w:rStyle w:val="normaltextrun"/>
          <w:rFonts w:ascii="FZShuTi" w:eastAsia="FZShuTi" w:hAnsi="Comic Sans MS" w:cs="Segoe UI" w:hint="eastAsia"/>
        </w:rPr>
        <w:t> </w:t>
      </w:r>
      <w:r w:rsidRPr="0073006C">
        <w:rPr>
          <w:rStyle w:val="normaltextrun"/>
          <w:rFonts w:ascii="FZShuTi" w:eastAsia="FZShuTi" w:hAnsi="Comic Sans MS" w:cs="Segoe UI" w:hint="eastAsia"/>
        </w:rPr>
        <w:t>interactions, nurseries</w:t>
      </w:r>
      <w:r w:rsidRPr="0073006C">
        <w:rPr>
          <w:rStyle w:val="normaltextrun"/>
          <w:rFonts w:ascii="FZShuTi" w:eastAsia="FZShuTi" w:hAnsi="Comic Sans MS" w:cs="Segoe UI" w:hint="eastAsia"/>
        </w:rPr>
        <w:t> </w:t>
      </w:r>
      <w:r w:rsidRPr="0073006C">
        <w:rPr>
          <w:rStyle w:val="normaltextrun"/>
          <w:rFonts w:ascii="FZShuTi" w:eastAsia="FZShuTi" w:hAnsi="Comic Sans MS" w:cs="Segoe UI" w:hint="eastAsia"/>
        </w:rPr>
        <w:t>like ours</w:t>
      </w:r>
      <w:r w:rsidRPr="0073006C">
        <w:rPr>
          <w:rStyle w:val="normaltextrun"/>
          <w:rFonts w:ascii="FZShuTi" w:eastAsia="FZShuTi" w:hAnsi="Comic Sans MS" w:cs="Segoe UI" w:hint="eastAsia"/>
        </w:rPr>
        <w:t> </w:t>
      </w:r>
      <w:r w:rsidRPr="0073006C">
        <w:rPr>
          <w:rStyle w:val="normaltextrun"/>
          <w:rFonts w:ascii="FZShuTi" w:eastAsia="FZShuTi" w:hAnsi="Comic Sans MS" w:cs="Segoe UI" w:hint="eastAsia"/>
        </w:rPr>
        <w:t>can provide</w:t>
      </w:r>
      <w:r w:rsidRPr="0073006C">
        <w:rPr>
          <w:rStyle w:val="normaltextrun"/>
          <w:rFonts w:ascii="FZShuTi" w:eastAsia="FZShuTi" w:hAnsi="Comic Sans MS" w:cs="Segoe UI" w:hint="eastAsia"/>
        </w:rPr>
        <w:t> </w:t>
      </w:r>
      <w:r w:rsidRPr="0073006C">
        <w:rPr>
          <w:rStyle w:val="normaltextrun"/>
          <w:rFonts w:ascii="FZShuTi" w:eastAsia="FZShuTi" w:hAnsi="Comic Sans MS" w:cs="Segoe UI" w:hint="eastAsia"/>
        </w:rPr>
        <w:t>support</w:t>
      </w:r>
      <w:r w:rsidRPr="0073006C">
        <w:rPr>
          <w:rStyle w:val="normaltextrun"/>
          <w:rFonts w:ascii="FZShuTi" w:eastAsia="FZShuTi" w:hAnsi="Comic Sans MS" w:cs="Segoe UI" w:hint="eastAsia"/>
        </w:rPr>
        <w:t> </w:t>
      </w:r>
      <w:r w:rsidRPr="0073006C">
        <w:rPr>
          <w:rStyle w:val="normaltextrun"/>
          <w:rFonts w:ascii="FZShuTi" w:eastAsia="FZShuTi" w:hAnsi="Comic Sans MS" w:cs="Segoe UI" w:hint="eastAsia"/>
        </w:rPr>
        <w:t>for</w:t>
      </w:r>
      <w:r w:rsidRPr="0073006C">
        <w:rPr>
          <w:rStyle w:val="normaltextrun"/>
          <w:rFonts w:ascii="FZShuTi" w:eastAsia="FZShuTi" w:hAnsi="Comic Sans MS" w:cs="Segoe UI" w:hint="eastAsia"/>
        </w:rPr>
        <w:t> </w:t>
      </w:r>
      <w:r w:rsidRPr="0073006C">
        <w:rPr>
          <w:rStyle w:val="normaltextrun"/>
          <w:rFonts w:ascii="FZShuTi" w:eastAsia="FZShuTi" w:hAnsi="Comic Sans MS" w:cs="Segoe UI" w:hint="eastAsia"/>
        </w:rPr>
        <w:t>every individual to flourish.</w:t>
      </w:r>
      <w:r w:rsidRPr="0073006C">
        <w:rPr>
          <w:rStyle w:val="eop"/>
          <w:rFonts w:ascii="FZShuTi" w:eastAsia="FZShuTi" w:hAnsi="Comic Sans MS" w:cs="Segoe UI" w:hint="eastAsia"/>
        </w:rPr>
        <w:t> </w:t>
      </w:r>
    </w:p>
    <w:p w14:paraId="6DC67D97" w14:textId="77777777" w:rsidR="0073006C" w:rsidRPr="0073006C" w:rsidRDefault="0073006C" w:rsidP="0073006C">
      <w:pPr>
        <w:pStyle w:val="paragraph"/>
        <w:spacing w:before="0" w:beforeAutospacing="0" w:after="0" w:afterAutospacing="0"/>
        <w:textAlignment w:val="baseline"/>
        <w:rPr>
          <w:rFonts w:ascii="FZShuTi" w:eastAsia="FZShuTi" w:hAnsi="Segoe UI" w:cs="Segoe UI"/>
          <w:sz w:val="18"/>
          <w:szCs w:val="18"/>
        </w:rPr>
      </w:pPr>
      <w:r w:rsidRPr="0073006C">
        <w:rPr>
          <w:rStyle w:val="eop"/>
          <w:rFonts w:ascii="FZShuTi" w:eastAsia="FZShuTi" w:hAnsi="Comic Sans MS" w:cs="Segoe UI" w:hint="eastAsia"/>
          <w:sz w:val="16"/>
          <w:szCs w:val="16"/>
        </w:rPr>
        <w:t> </w:t>
      </w:r>
    </w:p>
    <w:p w14:paraId="72CD0D94" w14:textId="77777777" w:rsidR="0073006C" w:rsidRPr="0073006C" w:rsidRDefault="0073006C" w:rsidP="0073006C">
      <w:pPr>
        <w:pStyle w:val="paragraph"/>
        <w:spacing w:before="0" w:beforeAutospacing="0" w:after="0" w:afterAutospacing="0"/>
        <w:textAlignment w:val="baseline"/>
        <w:rPr>
          <w:rFonts w:ascii="FZShuTi" w:eastAsia="FZShuTi" w:hAnsi="Segoe UI" w:cs="Segoe UI"/>
          <w:sz w:val="18"/>
          <w:szCs w:val="18"/>
        </w:rPr>
      </w:pPr>
      <w:r w:rsidRPr="0073006C">
        <w:rPr>
          <w:rStyle w:val="normaltextrun"/>
          <w:rFonts w:ascii="FZShuTi" w:eastAsia="FZShuTi" w:hAnsi="Comic Sans MS" w:cs="Segoe UI" w:hint="eastAsia"/>
          <w:b/>
          <w:bCs/>
          <w:sz w:val="32"/>
          <w:szCs w:val="32"/>
        </w:rPr>
        <w:t>Our Aims</w:t>
      </w:r>
      <w:r w:rsidRPr="0073006C">
        <w:rPr>
          <w:rStyle w:val="eop"/>
          <w:rFonts w:ascii="FZShuTi" w:eastAsia="FZShuTi" w:hAnsi="Comic Sans MS" w:cs="Segoe UI" w:hint="eastAsia"/>
          <w:sz w:val="32"/>
          <w:szCs w:val="32"/>
        </w:rPr>
        <w:t> </w:t>
      </w:r>
    </w:p>
    <w:p w14:paraId="3F8ECD31" w14:textId="77777777" w:rsidR="0073006C" w:rsidRPr="0073006C" w:rsidRDefault="0073006C" w:rsidP="0073006C">
      <w:pPr>
        <w:pStyle w:val="paragraph"/>
        <w:numPr>
          <w:ilvl w:val="0"/>
          <w:numId w:val="1"/>
        </w:numPr>
        <w:spacing w:before="0" w:beforeAutospacing="0" w:after="0" w:afterAutospacing="0"/>
        <w:ind w:left="709" w:hanging="425"/>
        <w:textAlignment w:val="baseline"/>
        <w:rPr>
          <w:rFonts w:ascii="FZShuTi" w:eastAsia="FZShuTi" w:hAnsi="Comic Sans MS" w:cs="Segoe UI"/>
        </w:rPr>
      </w:pPr>
      <w:r w:rsidRPr="0073006C">
        <w:rPr>
          <w:rStyle w:val="normaltextrun"/>
          <w:rFonts w:ascii="FZShuTi" w:eastAsia="FZShuTi" w:hAnsi="Comic Sans MS" w:cs="Segoe UI" w:hint="eastAsia"/>
        </w:rPr>
        <w:t>To create a</w:t>
      </w:r>
      <w:r w:rsidRPr="0073006C">
        <w:rPr>
          <w:rStyle w:val="normaltextrun"/>
          <w:rFonts w:ascii="FZShuTi" w:eastAsia="FZShuTi" w:hAnsi="Comic Sans MS" w:cs="Segoe UI" w:hint="eastAsia"/>
        </w:rPr>
        <w:t> </w:t>
      </w:r>
      <w:r w:rsidRPr="0073006C">
        <w:rPr>
          <w:rStyle w:val="normaltextrun"/>
          <w:rFonts w:ascii="FZShuTi" w:eastAsia="FZShuTi" w:hAnsi="Comic Sans MS" w:cs="Segoe UI" w:hint="eastAsia"/>
        </w:rPr>
        <w:t>warm,</w:t>
      </w:r>
      <w:r w:rsidRPr="0073006C">
        <w:rPr>
          <w:rStyle w:val="normaltextrun"/>
          <w:rFonts w:ascii="FZShuTi" w:eastAsia="FZShuTi" w:hAnsi="Comic Sans MS" w:cs="Segoe UI" w:hint="eastAsia"/>
        </w:rPr>
        <w:t> </w:t>
      </w:r>
      <w:r w:rsidRPr="0073006C">
        <w:rPr>
          <w:rStyle w:val="normaltextrun"/>
          <w:rFonts w:ascii="FZShuTi" w:eastAsia="FZShuTi" w:hAnsi="Comic Sans MS" w:cs="Segoe UI" w:hint="eastAsia"/>
        </w:rPr>
        <w:t>safe, happy place</w:t>
      </w:r>
      <w:r w:rsidRPr="0073006C">
        <w:rPr>
          <w:rStyle w:val="normaltextrun"/>
          <w:rFonts w:ascii="FZShuTi" w:eastAsia="FZShuTi" w:hAnsi="Comic Sans MS" w:cs="Segoe UI" w:hint="eastAsia"/>
        </w:rPr>
        <w:t> </w:t>
      </w:r>
      <w:r w:rsidRPr="0073006C">
        <w:rPr>
          <w:rStyle w:val="normaltextrun"/>
          <w:rFonts w:ascii="FZShuTi" w:eastAsia="FZShuTi" w:hAnsi="Comic Sans MS" w:cs="Segoe UI" w:hint="eastAsia"/>
        </w:rPr>
        <w:t>that meets the needs of the community it serves</w:t>
      </w:r>
      <w:r w:rsidRPr="0073006C">
        <w:rPr>
          <w:rStyle w:val="eop"/>
          <w:rFonts w:ascii="FZShuTi" w:eastAsia="FZShuTi" w:hAnsi="Comic Sans MS" w:cs="Segoe UI" w:hint="eastAsia"/>
        </w:rPr>
        <w:t> </w:t>
      </w:r>
    </w:p>
    <w:p w14:paraId="6462B654" w14:textId="469F343F" w:rsidR="0073006C" w:rsidRPr="0073006C" w:rsidRDefault="0073006C" w:rsidP="0073006C">
      <w:pPr>
        <w:pStyle w:val="paragraph"/>
        <w:numPr>
          <w:ilvl w:val="0"/>
          <w:numId w:val="1"/>
        </w:numPr>
        <w:spacing w:before="0" w:beforeAutospacing="0" w:after="0" w:afterAutospacing="0"/>
        <w:ind w:left="709" w:hanging="425"/>
        <w:textAlignment w:val="baseline"/>
        <w:rPr>
          <w:rFonts w:ascii="FZShuTi" w:eastAsia="FZShuTi" w:hAnsi="Comic Sans MS" w:cs="Segoe UI"/>
        </w:rPr>
      </w:pPr>
      <w:r w:rsidRPr="0073006C">
        <w:rPr>
          <w:rStyle w:val="normaltextrun"/>
          <w:rFonts w:ascii="FZShuTi" w:eastAsia="FZShuTi" w:hAnsi="Comic Sans MS" w:cs="Segoe UI" w:hint="eastAsia"/>
        </w:rPr>
        <w:t>To value parents and carers as their child</w:t>
      </w:r>
      <w:r w:rsidR="00017A55">
        <w:rPr>
          <w:rStyle w:val="normaltextrun"/>
          <w:rFonts w:ascii="FZShuTi" w:eastAsia="FZShuTi" w:hAnsi="Comic Sans MS" w:cs="Segoe UI" w:hint="eastAsia"/>
        </w:rPr>
        <w:t>'</w:t>
      </w:r>
      <w:r w:rsidRPr="0073006C">
        <w:rPr>
          <w:rStyle w:val="normaltextrun"/>
          <w:rFonts w:ascii="FZShuTi" w:eastAsia="FZShuTi" w:hAnsi="Comic Sans MS" w:cs="Segoe UI" w:hint="eastAsia"/>
        </w:rPr>
        <w:t>s most important</w:t>
      </w:r>
      <w:r w:rsidRPr="0073006C">
        <w:rPr>
          <w:rStyle w:val="normaltextrun"/>
          <w:rFonts w:ascii="FZShuTi" w:eastAsia="FZShuTi" w:hAnsi="Comic Sans MS" w:cs="Segoe UI" w:hint="eastAsia"/>
        </w:rPr>
        <w:t> </w:t>
      </w:r>
      <w:r w:rsidRPr="0073006C">
        <w:rPr>
          <w:rStyle w:val="normaltextrun"/>
          <w:rFonts w:ascii="FZShuTi" w:eastAsia="FZShuTi" w:hAnsi="Comic Sans MS" w:cs="Segoe UI" w:hint="eastAsia"/>
        </w:rPr>
        <w:t>other</w:t>
      </w:r>
      <w:r w:rsidRPr="0073006C">
        <w:rPr>
          <w:rStyle w:val="normaltextrun"/>
          <w:rFonts w:ascii="FZShuTi" w:eastAsia="FZShuTi" w:hAnsi="Comic Sans MS" w:cs="Segoe UI" w:hint="eastAsia"/>
        </w:rPr>
        <w:t> </w:t>
      </w:r>
      <w:r w:rsidRPr="0073006C">
        <w:rPr>
          <w:rStyle w:val="normaltextrun"/>
          <w:rFonts w:ascii="FZShuTi" w:eastAsia="FZShuTi" w:hAnsi="Comic Sans MS" w:cs="Segoe UI" w:hint="eastAsia"/>
        </w:rPr>
        <w:t>and together, celebrate learning and</w:t>
      </w:r>
      <w:r w:rsidRPr="0073006C">
        <w:rPr>
          <w:rStyle w:val="normaltextrun"/>
          <w:rFonts w:ascii="FZShuTi" w:eastAsia="FZShuTi" w:hAnsi="Comic Sans MS" w:cs="Segoe UI" w:hint="eastAsia"/>
        </w:rPr>
        <w:t> </w:t>
      </w:r>
      <w:r w:rsidRPr="0073006C">
        <w:rPr>
          <w:rStyle w:val="normaltextrun"/>
          <w:rFonts w:ascii="FZShuTi" w:eastAsia="FZShuTi" w:hAnsi="Comic Sans MS" w:cs="Segoe UI" w:hint="eastAsia"/>
        </w:rPr>
        <w:t>development.</w:t>
      </w:r>
      <w:r w:rsidRPr="0073006C">
        <w:rPr>
          <w:rStyle w:val="eop"/>
          <w:rFonts w:ascii="FZShuTi" w:eastAsia="FZShuTi" w:hAnsi="Comic Sans MS" w:cs="Segoe UI" w:hint="eastAsia"/>
        </w:rPr>
        <w:t> </w:t>
      </w:r>
    </w:p>
    <w:p w14:paraId="39F99313" w14:textId="77777777" w:rsidR="0073006C" w:rsidRPr="0073006C" w:rsidRDefault="0073006C" w:rsidP="0073006C">
      <w:pPr>
        <w:pStyle w:val="paragraph"/>
        <w:numPr>
          <w:ilvl w:val="0"/>
          <w:numId w:val="1"/>
        </w:numPr>
        <w:spacing w:before="0" w:beforeAutospacing="0" w:after="0" w:afterAutospacing="0"/>
        <w:ind w:left="709" w:hanging="425"/>
        <w:textAlignment w:val="baseline"/>
        <w:rPr>
          <w:rFonts w:ascii="FZShuTi" w:eastAsia="FZShuTi" w:hAnsi="Comic Sans MS" w:cs="Segoe UI"/>
        </w:rPr>
      </w:pPr>
      <w:r w:rsidRPr="0073006C">
        <w:rPr>
          <w:rStyle w:val="normaltextrun"/>
          <w:rFonts w:ascii="FZShuTi" w:eastAsia="FZShuTi" w:hAnsi="Comic Sans MS" w:cs="Segoe UI" w:hint="eastAsia"/>
        </w:rPr>
        <w:t>To build genuine positive relationships with children and their families and connections in our wider community.</w:t>
      </w:r>
      <w:r w:rsidRPr="0073006C">
        <w:rPr>
          <w:rStyle w:val="eop"/>
          <w:rFonts w:ascii="FZShuTi" w:eastAsia="FZShuTi" w:hAnsi="Comic Sans MS" w:cs="Segoe UI" w:hint="eastAsia"/>
        </w:rPr>
        <w:t> </w:t>
      </w:r>
    </w:p>
    <w:p w14:paraId="368C2295" w14:textId="77777777" w:rsidR="0073006C" w:rsidRPr="0073006C" w:rsidRDefault="0073006C" w:rsidP="0073006C">
      <w:pPr>
        <w:pStyle w:val="paragraph"/>
        <w:numPr>
          <w:ilvl w:val="0"/>
          <w:numId w:val="1"/>
        </w:numPr>
        <w:spacing w:before="0" w:beforeAutospacing="0" w:after="0" w:afterAutospacing="0"/>
        <w:ind w:left="709" w:hanging="425"/>
        <w:textAlignment w:val="baseline"/>
        <w:rPr>
          <w:rFonts w:ascii="FZShuTi" w:eastAsia="FZShuTi" w:hAnsi="Comic Sans MS" w:cs="Segoe UI"/>
        </w:rPr>
      </w:pPr>
      <w:r w:rsidRPr="0073006C">
        <w:rPr>
          <w:rStyle w:val="normaltextrun"/>
          <w:rFonts w:ascii="FZShuTi" w:eastAsia="FZShuTi" w:hAnsi="Comic Sans MS" w:cs="Segoe UI" w:hint="eastAsia"/>
        </w:rPr>
        <w:t>To communicate effectively and be honest and sincere.</w:t>
      </w:r>
      <w:r w:rsidRPr="0073006C">
        <w:rPr>
          <w:rStyle w:val="eop"/>
          <w:rFonts w:ascii="FZShuTi" w:eastAsia="FZShuTi" w:hAnsi="Comic Sans MS" w:cs="Segoe UI" w:hint="eastAsia"/>
        </w:rPr>
        <w:t> </w:t>
      </w:r>
    </w:p>
    <w:p w14:paraId="39179070" w14:textId="77777777" w:rsidR="0073006C" w:rsidRPr="0073006C" w:rsidRDefault="0073006C" w:rsidP="0073006C">
      <w:pPr>
        <w:pStyle w:val="paragraph"/>
        <w:numPr>
          <w:ilvl w:val="0"/>
          <w:numId w:val="1"/>
        </w:numPr>
        <w:spacing w:before="0" w:beforeAutospacing="0" w:after="0" w:afterAutospacing="0"/>
        <w:ind w:left="709" w:hanging="425"/>
        <w:textAlignment w:val="baseline"/>
        <w:rPr>
          <w:rFonts w:ascii="FZShuTi" w:eastAsia="FZShuTi" w:hAnsi="Comic Sans MS" w:cs="Segoe UI"/>
        </w:rPr>
      </w:pPr>
      <w:r w:rsidRPr="0073006C">
        <w:rPr>
          <w:rStyle w:val="normaltextrun"/>
          <w:rFonts w:ascii="FZShuTi" w:eastAsia="FZShuTi" w:hAnsi="Comic Sans MS" w:cs="Segoe UI" w:hint="eastAsia"/>
        </w:rPr>
        <w:t>To</w:t>
      </w:r>
      <w:r w:rsidRPr="0073006C">
        <w:rPr>
          <w:rStyle w:val="normaltextrun"/>
          <w:rFonts w:ascii="FZShuTi" w:eastAsia="FZShuTi" w:hAnsi="Comic Sans MS" w:cs="Segoe UI" w:hint="eastAsia"/>
        </w:rPr>
        <w:t> </w:t>
      </w:r>
      <w:r w:rsidRPr="0073006C">
        <w:rPr>
          <w:rStyle w:val="normaltextrun"/>
          <w:rFonts w:ascii="FZShuTi" w:eastAsia="FZShuTi" w:hAnsi="Comic Sans MS" w:cs="Segoe UI" w:hint="eastAsia"/>
        </w:rPr>
        <w:t>value play and</w:t>
      </w:r>
      <w:r w:rsidRPr="0073006C">
        <w:rPr>
          <w:rStyle w:val="normaltextrun"/>
          <w:rFonts w:ascii="FZShuTi" w:eastAsia="FZShuTi" w:hAnsi="Comic Sans MS" w:cs="Segoe UI" w:hint="eastAsia"/>
        </w:rPr>
        <w:t> </w:t>
      </w:r>
      <w:r w:rsidRPr="0073006C">
        <w:rPr>
          <w:rStyle w:val="normaltextrun"/>
          <w:rFonts w:ascii="FZShuTi" w:eastAsia="FZShuTi" w:hAnsi="Comic Sans MS" w:cs="Segoe UI" w:hint="eastAsia"/>
        </w:rPr>
        <w:t>provide rich, developmentally appropriate experiences in a well-resourced, homely,</w:t>
      </w:r>
      <w:r w:rsidRPr="0073006C">
        <w:rPr>
          <w:rStyle w:val="normaltextrun"/>
          <w:rFonts w:ascii="FZShuTi" w:eastAsia="FZShuTi" w:hAnsi="Comic Sans MS" w:cs="Segoe UI" w:hint="eastAsia"/>
        </w:rPr>
        <w:t> </w:t>
      </w:r>
      <w:r w:rsidRPr="0073006C">
        <w:rPr>
          <w:rStyle w:val="normaltextrun"/>
          <w:rFonts w:ascii="FZShuTi" w:eastAsia="FZShuTi" w:hAnsi="Comic Sans MS" w:cs="Segoe UI" w:hint="eastAsia"/>
        </w:rPr>
        <w:t>stimulating environment both indoors and out.</w:t>
      </w:r>
      <w:r w:rsidRPr="0073006C">
        <w:rPr>
          <w:rStyle w:val="eop"/>
          <w:rFonts w:ascii="FZShuTi" w:eastAsia="FZShuTi" w:hAnsi="Comic Sans MS" w:cs="Segoe UI" w:hint="eastAsia"/>
        </w:rPr>
        <w:t> </w:t>
      </w:r>
    </w:p>
    <w:p w14:paraId="580CD827" w14:textId="77777777" w:rsidR="0073006C" w:rsidRPr="0073006C" w:rsidRDefault="0073006C" w:rsidP="0073006C">
      <w:pPr>
        <w:pStyle w:val="paragraph"/>
        <w:numPr>
          <w:ilvl w:val="0"/>
          <w:numId w:val="2"/>
        </w:numPr>
        <w:spacing w:before="0" w:beforeAutospacing="0" w:after="0" w:afterAutospacing="0"/>
        <w:ind w:left="709" w:hanging="425"/>
        <w:textAlignment w:val="baseline"/>
        <w:rPr>
          <w:rFonts w:ascii="FZShuTi" w:eastAsia="FZShuTi" w:hAnsi="Comic Sans MS" w:cs="Segoe UI"/>
        </w:rPr>
      </w:pPr>
      <w:r w:rsidRPr="0073006C">
        <w:rPr>
          <w:rStyle w:val="normaltextrun"/>
          <w:rFonts w:ascii="FZShuTi" w:eastAsia="FZShuTi" w:hAnsi="Comic Sans MS" w:cs="Segoe UI" w:hint="eastAsia"/>
        </w:rPr>
        <w:t>To listen to children, value them as individuals and celebrate what makes us all unique.</w:t>
      </w:r>
      <w:r w:rsidRPr="0073006C">
        <w:rPr>
          <w:rStyle w:val="eop"/>
          <w:rFonts w:ascii="FZShuTi" w:eastAsia="FZShuTi" w:hAnsi="Comic Sans MS" w:cs="Segoe UI" w:hint="eastAsia"/>
        </w:rPr>
        <w:t> </w:t>
      </w:r>
    </w:p>
    <w:p w14:paraId="081018EC" w14:textId="3882355D" w:rsidR="0073006C" w:rsidRPr="0073006C" w:rsidRDefault="0073006C" w:rsidP="00B8132A">
      <w:pPr>
        <w:pStyle w:val="paragraph"/>
        <w:numPr>
          <w:ilvl w:val="0"/>
          <w:numId w:val="2"/>
        </w:numPr>
        <w:spacing w:before="0" w:beforeAutospacing="0" w:after="0" w:afterAutospacing="0"/>
        <w:ind w:left="709" w:hanging="425"/>
        <w:textAlignment w:val="baseline"/>
        <w:rPr>
          <w:rFonts w:ascii="FZShuTi" w:eastAsia="FZShuTi" w:hAnsi="Comic Sans MS" w:cs="Segoe UI"/>
        </w:rPr>
      </w:pPr>
      <w:r w:rsidRPr="0073006C">
        <w:rPr>
          <w:rStyle w:val="normaltextrun"/>
          <w:rFonts w:ascii="FZShuTi" w:eastAsia="FZShuTi" w:hAnsi="Comic Sans MS" w:cs="Segoe UI" w:hint="eastAsia"/>
        </w:rPr>
        <w:t>To continually evaluate what we do and encourage all staff to develop and remain curious so we can strive to provide excellent</w:t>
      </w:r>
      <w:r w:rsidRPr="0073006C">
        <w:rPr>
          <w:rStyle w:val="normaltextrun"/>
          <w:rFonts w:ascii="FZShuTi" w:eastAsia="FZShuTi" w:hAnsi="Comic Sans MS" w:cs="Segoe UI" w:hint="eastAsia"/>
        </w:rPr>
        <w:t> </w:t>
      </w:r>
      <w:r w:rsidRPr="0073006C">
        <w:rPr>
          <w:rStyle w:val="normaltextrun"/>
          <w:rFonts w:ascii="FZShuTi" w:eastAsia="FZShuTi" w:hAnsi="Comic Sans MS" w:cs="Segoe UI" w:hint="eastAsia"/>
        </w:rPr>
        <w:t>care and early education</w:t>
      </w:r>
      <w:r w:rsidRPr="0073006C">
        <w:rPr>
          <w:rStyle w:val="normaltextrun"/>
          <w:rFonts w:ascii="FZShuTi" w:eastAsia="FZShuTi" w:hAnsi="Comic Sans MS" w:cs="Segoe UI" w:hint="eastAsia"/>
        </w:rPr>
        <w:t> </w:t>
      </w:r>
      <w:r w:rsidRPr="0073006C">
        <w:rPr>
          <w:rStyle w:val="normaltextrun"/>
          <w:rFonts w:ascii="FZShuTi" w:eastAsia="FZShuTi" w:hAnsi="Comic Sans MS" w:cs="Segoe UI" w:hint="eastAsia"/>
        </w:rPr>
        <w:t>at</w:t>
      </w:r>
      <w:r w:rsidRPr="0073006C">
        <w:rPr>
          <w:rStyle w:val="normaltextrun"/>
          <w:rFonts w:ascii="FZShuTi" w:eastAsia="FZShuTi" w:hAnsi="Comic Sans MS" w:cs="Segoe UI" w:hint="eastAsia"/>
        </w:rPr>
        <w:t> </w:t>
      </w:r>
      <w:r w:rsidRPr="0073006C">
        <w:rPr>
          <w:rStyle w:val="normaltextrun"/>
          <w:rFonts w:ascii="FZShuTi" w:eastAsia="FZShuTi" w:hAnsi="Comic Sans MS" w:cs="Segoe UI" w:hint="eastAsia"/>
        </w:rPr>
        <w:t>Willow Tree Nursery.</w:t>
      </w:r>
      <w:r w:rsidRPr="0073006C">
        <w:rPr>
          <w:rStyle w:val="eop"/>
          <w:rFonts w:ascii="FZShuTi" w:eastAsia="FZShuTi" w:hAnsi="Comic Sans MS" w:cs="Segoe UI" w:hint="eastAsia"/>
        </w:rPr>
        <w:t> </w:t>
      </w:r>
    </w:p>
    <w:p w14:paraId="652DDD5F" w14:textId="60320741" w:rsidR="001C73E1" w:rsidRDefault="0010103E" w:rsidP="001C73E1">
      <w:pPr>
        <w:rPr>
          <w:rFonts w:ascii="FZShuTi" w:eastAsia="FZShuTi" w:hAnsi="Bradley Hand ITC" w:cs="Calibri"/>
          <w:color w:val="546421" w:themeColor="accent6" w:themeShade="80"/>
          <w:sz w:val="56"/>
          <w:szCs w:val="56"/>
        </w:rPr>
      </w:pPr>
      <w:r w:rsidRPr="007E396A">
        <w:rPr>
          <w:rFonts w:ascii="FZShuTi" w:eastAsia="FZShuTi" w:hint="eastAsia"/>
          <w:noProof/>
          <w:color w:val="546421" w:themeColor="accent6" w:themeShade="80"/>
          <w:sz w:val="56"/>
          <w:szCs w:val="56"/>
          <w:lang w:eastAsia="en-GB"/>
        </w:rPr>
        <w:lastRenderedPageBreak/>
        <w:drawing>
          <wp:anchor distT="0" distB="0" distL="114300" distR="114300" simplePos="0" relativeHeight="251652608" behindDoc="1" locked="0" layoutInCell="1" allowOverlap="1" wp14:anchorId="54A72C68" wp14:editId="0CACA408">
            <wp:simplePos x="0" y="0"/>
            <wp:positionH relativeFrom="page">
              <wp:align>left</wp:align>
            </wp:positionH>
            <wp:positionV relativeFrom="paragraph">
              <wp:posOffset>-808990</wp:posOffset>
            </wp:positionV>
            <wp:extent cx="7554036" cy="10694890"/>
            <wp:effectExtent l="0" t="0" r="8890" b="0"/>
            <wp:wrapNone/>
            <wp:docPr id="20" name="Picture 20" descr="Abstract design representing multiple green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bstract design representing multiple green waves"/>
                    <pic:cNvPicPr>
                      <a:picLocks noChangeAspect="1"/>
                    </pic:cNvPicPr>
                  </pic:nvPicPr>
                  <pic:blipFill rotWithShape="1">
                    <a:blip r:embed="rId13">
                      <a:extLst>
                        <a:ext uri="{BEBA8EAE-BF5A-486C-A8C5-ECC9F3942E4B}">
                          <a14:imgProps xmlns:a14="http://schemas.microsoft.com/office/drawing/2010/main">
                            <a14:imgLayer r:embed="rId14">
                              <a14:imgEffect>
                                <a14:saturation sat="66000"/>
                              </a14:imgEffect>
                            </a14:imgLayer>
                          </a14:imgProps>
                        </a:ext>
                        <a:ext uri="{28A0092B-C50C-407E-A947-70E740481C1C}">
                          <a14:useLocalDpi xmlns:a14="http://schemas.microsoft.com/office/drawing/2010/main" val="0"/>
                        </a:ext>
                      </a:extLst>
                    </a:blip>
                    <a:srcRect l="6125" r="48993"/>
                    <a:stretch/>
                  </pic:blipFill>
                  <pic:spPr bwMode="auto">
                    <a:xfrm>
                      <a:off x="0" y="0"/>
                      <a:ext cx="7554036" cy="10694890"/>
                    </a:xfrm>
                    <a:prstGeom prst="rect">
                      <a:avLst/>
                    </a:prstGeom>
                    <a:solidFill>
                      <a:sysClr val="windowText" lastClr="000000"/>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4156">
        <w:rPr>
          <w:rFonts w:ascii="FZShuTi" w:eastAsia="FZShuTi" w:hint="eastAsia"/>
          <w:noProof/>
          <w:color w:val="546421" w:themeColor="accent6" w:themeShade="80"/>
          <w:sz w:val="56"/>
          <w:szCs w:val="56"/>
          <w:lang w:eastAsia="en-GB"/>
        </w:rPr>
        <mc:AlternateContent>
          <mc:Choice Requires="wpi">
            <w:drawing>
              <wp:anchor distT="0" distB="0" distL="114300" distR="114300" simplePos="0" relativeHeight="251667968" behindDoc="0" locked="0" layoutInCell="1" allowOverlap="1" wp14:anchorId="016E0303" wp14:editId="35CBF7F8">
                <wp:simplePos x="0" y="0"/>
                <wp:positionH relativeFrom="column">
                  <wp:posOffset>1280146</wp:posOffset>
                </wp:positionH>
                <wp:positionV relativeFrom="paragraph">
                  <wp:posOffset>331847</wp:posOffset>
                </wp:positionV>
                <wp:extent cx="360" cy="360"/>
                <wp:effectExtent l="0" t="0" r="0" b="0"/>
                <wp:wrapNone/>
                <wp:docPr id="56" name="Ink 56"/>
                <wp:cNvGraphicFramePr/>
                <a:graphic xmlns:a="http://schemas.openxmlformats.org/drawingml/2006/main">
                  <a:graphicData uri="http://schemas.microsoft.com/office/word/2010/wordprocessingInk">
                    <w14:contentPart bwMode="auto" r:id="rId25">
                      <w14:nvContentPartPr>
                        <w14:cNvContentPartPr/>
                      </w14:nvContentPartPr>
                      <w14:xfrm>
                        <a:off x="0" y="0"/>
                        <a:ext cx="360" cy="360"/>
                      </w14:xfrm>
                    </w14:contentPart>
                  </a:graphicData>
                </a:graphic>
              </wp:anchor>
            </w:drawing>
          </mc:Choice>
          <mc:Fallback>
            <w:pict>
              <v:shape w14:anchorId="5331F041" id="Ink 56" o:spid="_x0000_s1026" type="#_x0000_t75" style="position:absolute;margin-left:100.1pt;margin-top:25.45pt;width:1.45pt;height:1.45pt;z-index:251727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">
                <v:imagedata r:id="rId23" o:title=""/>
              </v:shape>
            </w:pict>
          </mc:Fallback>
        </mc:AlternateContent>
      </w:r>
      <w:r w:rsidR="00654156">
        <w:rPr>
          <w:rFonts w:ascii="FZShuTi" w:eastAsia="FZShuTi" w:hint="eastAsia"/>
          <w:noProof/>
          <w:color w:val="546421" w:themeColor="accent6" w:themeShade="80"/>
          <w:sz w:val="56"/>
          <w:szCs w:val="56"/>
          <w:lang w:eastAsia="en-GB"/>
        </w:rPr>
        <mc:AlternateContent>
          <mc:Choice Requires="wpi">
            <w:drawing>
              <wp:anchor distT="0" distB="0" distL="114300" distR="114300" simplePos="0" relativeHeight="251666944" behindDoc="0" locked="0" layoutInCell="1" allowOverlap="1" wp14:anchorId="1709A6A8" wp14:editId="0018F539">
                <wp:simplePos x="0" y="0"/>
                <wp:positionH relativeFrom="column">
                  <wp:posOffset>1513786</wp:posOffset>
                </wp:positionH>
                <wp:positionV relativeFrom="paragraph">
                  <wp:posOffset>412487</wp:posOffset>
                </wp:positionV>
                <wp:extent cx="360" cy="360"/>
                <wp:effectExtent l="0" t="0" r="0" b="0"/>
                <wp:wrapNone/>
                <wp:docPr id="55" name="Ink 55"/>
                <wp:cNvGraphicFramePr/>
                <a:graphic xmlns:a="http://schemas.openxmlformats.org/drawingml/2006/main">
                  <a:graphicData uri="http://schemas.microsoft.com/office/word/2010/wordprocessingInk">
                    <w14:contentPart bwMode="auto" r:id="rId26">
                      <w14:nvContentPartPr>
                        <w14:cNvContentPartPr/>
                      </w14:nvContentPartPr>
                      <w14:xfrm>
                        <a:off x="0" y="0"/>
                        <a:ext cx="360" cy="360"/>
                      </w14:xfrm>
                    </w14:contentPart>
                  </a:graphicData>
                </a:graphic>
              </wp:anchor>
            </w:drawing>
          </mc:Choice>
          <mc:Fallback>
            <w:pict>
              <v:shape w14:anchorId="4E97E956" id="Ink 55" o:spid="_x0000_s1026" type="#_x0000_t75" style="position:absolute;margin-left:118.5pt;margin-top:31.8pt;width:1.45pt;height:1.45pt;z-index:251726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">
                <v:imagedata r:id="rId23" o:title=""/>
              </v:shape>
            </w:pict>
          </mc:Fallback>
        </mc:AlternateContent>
      </w:r>
      <w:r w:rsidR="00654156">
        <w:rPr>
          <w:rFonts w:ascii="FZShuTi" w:eastAsia="FZShuTi" w:hint="eastAsia"/>
          <w:noProof/>
          <w:color w:val="546421" w:themeColor="accent6" w:themeShade="80"/>
          <w:sz w:val="56"/>
          <w:szCs w:val="56"/>
          <w:lang w:eastAsia="en-GB"/>
        </w:rPr>
        <mc:AlternateContent>
          <mc:Choice Requires="wpi">
            <w:drawing>
              <wp:anchor distT="0" distB="0" distL="114300" distR="114300" simplePos="0" relativeHeight="251665920" behindDoc="0" locked="0" layoutInCell="1" allowOverlap="1" wp14:anchorId="46C7C5E0" wp14:editId="77DD7538">
                <wp:simplePos x="0" y="0"/>
                <wp:positionH relativeFrom="column">
                  <wp:posOffset>1019810</wp:posOffset>
                </wp:positionH>
                <wp:positionV relativeFrom="paragraph">
                  <wp:posOffset>382905</wp:posOffset>
                </wp:positionV>
                <wp:extent cx="360" cy="360"/>
                <wp:effectExtent l="38100" t="38100" r="57150" b="57150"/>
                <wp:wrapNone/>
                <wp:docPr id="54" name="Ink 54"/>
                <wp:cNvGraphicFramePr/>
                <a:graphic xmlns:a="http://schemas.openxmlformats.org/drawingml/2006/main">
                  <a:graphicData uri="http://schemas.microsoft.com/office/word/2010/wordprocessingInk">
                    <w14:contentPart bwMode="auto" r:id="rId27">
                      <w14:nvContentPartPr>
                        <w14:cNvContentPartPr/>
                      </w14:nvContentPartPr>
                      <w14:xfrm>
                        <a:off x="0" y="0"/>
                        <a:ext cx="360" cy="360"/>
                      </w14:xfrm>
                    </w14:contentPart>
                  </a:graphicData>
                </a:graphic>
              </wp:anchor>
            </w:drawing>
          </mc:Choice>
          <mc:Fallback>
            <w:pict>
              <v:shape w14:anchorId="5E4E0727" id="Ink 54" o:spid="_x0000_s1026" type="#_x0000_t75" style="position:absolute;margin-left:79.6pt;margin-top:29.45pt;width:1.45pt;height:1.45pt;z-index:251725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">
                <v:imagedata r:id="rId23" o:title=""/>
              </v:shape>
            </w:pict>
          </mc:Fallback>
        </mc:AlternateContent>
      </w:r>
      <w:r w:rsidR="00654156">
        <w:rPr>
          <w:rFonts w:ascii="FZShuTi" w:eastAsia="FZShuTi" w:hint="eastAsia"/>
          <w:noProof/>
          <w:color w:val="546421" w:themeColor="accent6" w:themeShade="80"/>
          <w:sz w:val="56"/>
          <w:szCs w:val="56"/>
          <w:lang w:eastAsia="en-GB"/>
        </w:rPr>
        <mc:AlternateContent>
          <mc:Choice Requires="wpi">
            <w:drawing>
              <wp:anchor distT="0" distB="0" distL="114300" distR="114300" simplePos="0" relativeHeight="251664896" behindDoc="0" locked="0" layoutInCell="1" allowOverlap="1" wp14:anchorId="0ACE620A" wp14:editId="61737E52">
                <wp:simplePos x="0" y="0"/>
                <wp:positionH relativeFrom="column">
                  <wp:posOffset>1287346</wp:posOffset>
                </wp:positionH>
                <wp:positionV relativeFrom="paragraph">
                  <wp:posOffset>287927</wp:posOffset>
                </wp:positionV>
                <wp:extent cx="360" cy="360"/>
                <wp:effectExtent l="38100" t="38100" r="57150" b="57150"/>
                <wp:wrapNone/>
                <wp:docPr id="51" name="Ink 51"/>
                <wp:cNvGraphicFramePr/>
                <a:graphic xmlns:a="http://schemas.openxmlformats.org/drawingml/2006/main">
                  <a:graphicData uri="http://schemas.microsoft.com/office/word/2010/wordprocessingInk">
                    <w14:contentPart bwMode="auto" r:id="rId28">
                      <w14:nvContentPartPr>
                        <w14:cNvContentPartPr/>
                      </w14:nvContentPartPr>
                      <w14:xfrm>
                        <a:off x="0" y="0"/>
                        <a:ext cx="360" cy="360"/>
                      </w14:xfrm>
                    </w14:contentPart>
                  </a:graphicData>
                </a:graphic>
              </wp:anchor>
            </w:drawing>
          </mc:Choice>
          <mc:Fallback>
            <w:pict>
              <v:shape w14:anchorId="50E9D880" id="Ink 51" o:spid="_x0000_s1026" type="#_x0000_t75" style="position:absolute;margin-left:100.65pt;margin-top:21.95pt;width:1.45pt;height:1.45pt;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">
                <v:imagedata r:id="rId29" o:title=""/>
              </v:shape>
            </w:pict>
          </mc:Fallback>
        </mc:AlternateContent>
      </w:r>
      <w:r w:rsidR="00B8132A" w:rsidRPr="007E396A">
        <w:rPr>
          <w:rFonts w:ascii="FZShuTi" w:eastAsia="FZShuTi" w:hAnsi="Bradley Hand ITC" w:cs="Calibri" w:hint="eastAsia"/>
          <w:color w:val="546421" w:themeColor="accent6" w:themeShade="80"/>
          <w:sz w:val="56"/>
          <w:szCs w:val="56"/>
        </w:rPr>
        <w:t>Meet the Team</w:t>
      </w:r>
    </w:p>
    <w:p w14:paraId="6D0BD5DC" w14:textId="6576A411" w:rsidR="0063481E" w:rsidRPr="009E53A2" w:rsidRDefault="00AD76F6" w:rsidP="007E6F6A">
      <w:pPr>
        <w:rPr>
          <w:sz w:val="2"/>
          <w:szCs w:val="2"/>
        </w:rPr>
      </w:pPr>
      <w:r w:rsidRPr="009E53A2">
        <w:rPr>
          <w:rFonts w:ascii="FZShuTi" w:eastAsia="FZShuTi" w:hAnsi="Arial" w:cs="Arial" w:hint="eastAsia"/>
          <w:sz w:val="23"/>
          <w:szCs w:val="23"/>
        </w:rPr>
        <w:t xml:space="preserve">Our team is made up of both experienced and newly qualified staff, bringing lots of varied experience.  The leadership team in the setting includes a </w:t>
      </w:r>
      <w:r w:rsidR="003F1A7B">
        <w:rPr>
          <w:rFonts w:ascii="FZShuTi" w:eastAsia="FZShuTi" w:hAnsi="Arial" w:cs="Arial"/>
          <w:sz w:val="23"/>
          <w:szCs w:val="23"/>
        </w:rPr>
        <w:t>part-time</w:t>
      </w:r>
      <w:r w:rsidRPr="009E53A2">
        <w:rPr>
          <w:rFonts w:ascii="FZShuTi" w:eastAsia="FZShuTi" w:hAnsi="Arial" w:cs="Arial" w:hint="eastAsia"/>
          <w:sz w:val="23"/>
          <w:szCs w:val="23"/>
        </w:rPr>
        <w:t xml:space="preserve"> Manager</w:t>
      </w:r>
      <w:r w:rsidR="007337BA">
        <w:rPr>
          <w:rFonts w:ascii="FZShuTi" w:eastAsia="FZShuTi" w:hAnsi="Arial" w:cs="Arial"/>
          <w:sz w:val="23"/>
          <w:szCs w:val="23"/>
        </w:rPr>
        <w:t xml:space="preserve"> and</w:t>
      </w:r>
      <w:r w:rsidRPr="009E53A2">
        <w:rPr>
          <w:rFonts w:ascii="FZShuTi" w:eastAsia="FZShuTi" w:hAnsi="Arial" w:cs="Arial" w:hint="eastAsia"/>
          <w:sz w:val="23"/>
          <w:szCs w:val="23"/>
        </w:rPr>
        <w:t xml:space="preserve"> </w:t>
      </w:r>
      <w:r w:rsidR="00A94CD7">
        <w:rPr>
          <w:rFonts w:ascii="FZShuTi" w:eastAsia="FZShuTi" w:hAnsi="Arial" w:cs="Arial"/>
          <w:sz w:val="23"/>
          <w:szCs w:val="23"/>
        </w:rPr>
        <w:t>a</w:t>
      </w:r>
      <w:r w:rsidR="007337BA">
        <w:rPr>
          <w:rFonts w:ascii="FZShuTi" w:eastAsia="FZShuTi" w:hAnsi="Arial" w:cs="Arial"/>
          <w:sz w:val="23"/>
          <w:szCs w:val="23"/>
        </w:rPr>
        <w:t xml:space="preserve"> </w:t>
      </w:r>
      <w:r w:rsidR="004F40E5" w:rsidRPr="009E53A2">
        <w:rPr>
          <w:rFonts w:ascii="FZShuTi" w:eastAsia="FZShuTi" w:hAnsi="Arial" w:cs="Arial"/>
          <w:sz w:val="23"/>
          <w:szCs w:val="23"/>
        </w:rPr>
        <w:t>full time</w:t>
      </w:r>
      <w:r w:rsidRPr="009E53A2">
        <w:rPr>
          <w:rFonts w:ascii="FZShuTi" w:eastAsia="FZShuTi" w:hAnsi="Arial" w:cs="Arial" w:hint="eastAsia"/>
          <w:sz w:val="23"/>
          <w:szCs w:val="23"/>
        </w:rPr>
        <w:t xml:space="preserve"> </w:t>
      </w:r>
      <w:r w:rsidR="000A3152">
        <w:rPr>
          <w:rFonts w:ascii="FZShuTi" w:eastAsia="FZShuTi" w:hAnsi="Arial" w:cs="Arial"/>
          <w:sz w:val="23"/>
          <w:szCs w:val="23"/>
        </w:rPr>
        <w:t>Senior</w:t>
      </w:r>
      <w:r w:rsidRPr="009E53A2">
        <w:rPr>
          <w:rFonts w:ascii="FZShuTi" w:eastAsia="FZShuTi" w:hAnsi="Arial" w:cs="Arial" w:hint="eastAsia"/>
          <w:sz w:val="23"/>
          <w:szCs w:val="23"/>
        </w:rPr>
        <w:t xml:space="preserve"> Early Years Practitioner</w:t>
      </w:r>
      <w:r w:rsidR="00E40AFB" w:rsidRPr="009E53A2">
        <w:rPr>
          <w:rFonts w:ascii="FZShuTi" w:eastAsia="FZShuTi" w:hAnsi="Arial" w:cs="Arial"/>
          <w:sz w:val="23"/>
          <w:szCs w:val="23"/>
        </w:rPr>
        <w:t xml:space="preserve"> (EYP)</w:t>
      </w:r>
      <w:r w:rsidRPr="009E53A2">
        <w:rPr>
          <w:rFonts w:ascii="FZShuTi" w:eastAsia="FZShuTi" w:hAnsi="Arial" w:cs="Arial" w:hint="eastAsia"/>
          <w:sz w:val="23"/>
          <w:szCs w:val="23"/>
        </w:rPr>
        <w:t>.</w:t>
      </w:r>
      <w:r w:rsidR="009D1888">
        <w:rPr>
          <w:rFonts w:ascii="FZShuTi" w:eastAsia="FZShuTi" w:hAnsi="Arial" w:cs="Arial"/>
          <w:sz w:val="23"/>
          <w:szCs w:val="23"/>
        </w:rPr>
        <w:t xml:space="preserve"> </w:t>
      </w:r>
      <w:r w:rsidR="003F1A7B">
        <w:rPr>
          <w:rFonts w:ascii="FZShuTi" w:eastAsia="FZShuTi" w:hAnsi="Arial" w:cs="Arial"/>
          <w:sz w:val="23"/>
          <w:szCs w:val="23"/>
        </w:rPr>
        <w:t>Jessica</w:t>
      </w:r>
      <w:r w:rsidRPr="009E53A2">
        <w:rPr>
          <w:rFonts w:ascii="FZShuTi" w:eastAsia="FZShuTi" w:hAnsi="Arial" w:cs="Arial" w:hint="eastAsia"/>
          <w:sz w:val="23"/>
          <w:szCs w:val="23"/>
        </w:rPr>
        <w:t xml:space="preserve"> will provide overall leadership and strategic direction for the setting </w:t>
      </w:r>
      <w:r w:rsidR="007337BA">
        <w:rPr>
          <w:rFonts w:ascii="FZShuTi" w:eastAsia="FZShuTi" w:hAnsi="Arial" w:cs="Arial"/>
          <w:sz w:val="23"/>
          <w:szCs w:val="23"/>
        </w:rPr>
        <w:t xml:space="preserve">with the support of the </w:t>
      </w:r>
      <w:r w:rsidR="000A3152">
        <w:rPr>
          <w:rFonts w:ascii="FZShuTi" w:eastAsia="FZShuTi" w:hAnsi="Arial" w:cs="Arial"/>
          <w:sz w:val="23"/>
          <w:szCs w:val="23"/>
        </w:rPr>
        <w:t>Senior</w:t>
      </w:r>
      <w:r w:rsidR="007337BA">
        <w:rPr>
          <w:rFonts w:ascii="FZShuTi" w:eastAsia="FZShuTi" w:hAnsi="Arial" w:cs="Arial"/>
          <w:sz w:val="23"/>
          <w:szCs w:val="23"/>
        </w:rPr>
        <w:t xml:space="preserve"> Practitioner.</w:t>
      </w:r>
      <w:r w:rsidRPr="009E53A2">
        <w:rPr>
          <w:rFonts w:ascii="FZShuTi" w:eastAsia="FZShuTi" w:hAnsi="Arial" w:cs="Arial" w:hint="eastAsia"/>
          <w:sz w:val="23"/>
          <w:szCs w:val="23"/>
        </w:rPr>
        <w:t xml:space="preserve"> </w:t>
      </w:r>
      <w:r w:rsidR="007337BA">
        <w:rPr>
          <w:rFonts w:ascii="FZShuTi" w:eastAsia="FZShuTi" w:hAnsi="Arial" w:cs="Arial"/>
          <w:sz w:val="23"/>
          <w:szCs w:val="23"/>
        </w:rPr>
        <w:t xml:space="preserve">Lorna </w:t>
      </w:r>
      <w:r w:rsidRPr="009E53A2">
        <w:rPr>
          <w:rFonts w:ascii="FZShuTi" w:eastAsia="FZShuTi" w:hAnsi="Arial" w:cs="Arial" w:hint="eastAsia"/>
          <w:sz w:val="23"/>
          <w:szCs w:val="23"/>
        </w:rPr>
        <w:t>will lead the t</w:t>
      </w:r>
      <w:r w:rsidR="007337BA">
        <w:rPr>
          <w:rFonts w:ascii="FZShuTi" w:eastAsia="FZShuTi" w:hAnsi="Arial" w:cs="Arial"/>
          <w:sz w:val="23"/>
          <w:szCs w:val="23"/>
        </w:rPr>
        <w:t>eam</w:t>
      </w:r>
      <w:r w:rsidRPr="009E53A2">
        <w:rPr>
          <w:rFonts w:ascii="FZShuTi" w:eastAsia="FZShuTi" w:hAnsi="Arial" w:cs="Arial" w:hint="eastAsia"/>
          <w:sz w:val="23"/>
          <w:szCs w:val="23"/>
        </w:rPr>
        <w:t>, promoting high quality practice.  Our Early Years Practitioner team will be your first point of contact as key workers for your child</w:t>
      </w:r>
      <w:r w:rsidR="00775A36">
        <w:rPr>
          <w:rFonts w:ascii="FZShuTi" w:eastAsia="FZShuTi" w:hAnsi="Arial" w:cs="Arial"/>
          <w:sz w:val="23"/>
          <w:szCs w:val="23"/>
        </w:rPr>
        <w:t>.</w:t>
      </w:r>
      <w:r w:rsidR="009E53A2" w:rsidRPr="009E53A2">
        <w:rPr>
          <w:sz w:val="2"/>
          <w:szCs w:val="2"/>
        </w:rPr>
        <w:t>,’</w:t>
      </w:r>
      <w:r w:rsidR="0063481E" w:rsidRPr="009E53A2">
        <w:rPr>
          <w:sz w:val="2"/>
          <w:szCs w:val="2"/>
        </w:rPr>
        <w:t xml:space="preserve">  </w:t>
      </w:r>
    </w:p>
    <w:tbl>
      <w:tblPr>
        <w:tblStyle w:val="TableGrid"/>
        <w:tblpPr w:leftFromText="180" w:rightFromText="180" w:vertAnchor="text" w:horzAnchor="margin" w:tblpY="132"/>
        <w:tblW w:w="104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5"/>
        <w:gridCol w:w="2136"/>
        <w:gridCol w:w="2084"/>
        <w:gridCol w:w="2082"/>
        <w:gridCol w:w="2084"/>
      </w:tblGrid>
      <w:tr w:rsidR="00A94CD7" w:rsidRPr="007E396A" w14:paraId="7B318D67" w14:textId="77777777" w:rsidTr="0063481E">
        <w:trPr>
          <w:trHeight w:val="1449"/>
        </w:trPr>
        <w:tc>
          <w:tcPr>
            <w:tcW w:w="2094" w:type="dxa"/>
          </w:tcPr>
          <w:p w14:paraId="496B04D7" w14:textId="13811631" w:rsidR="00B8132A" w:rsidRPr="007E396A" w:rsidRDefault="00494E64" w:rsidP="007E396A">
            <w:pPr>
              <w:rPr>
                <w:rFonts w:ascii="FZShuTi" w:eastAsia="FZShuTi" w:hAnsi="Bradley Hand ITC" w:cs="Calibri"/>
                <w:szCs w:val="18"/>
              </w:rPr>
            </w:pPr>
            <w:r>
              <w:rPr>
                <w:rFonts w:ascii="FZShuTi" w:eastAsia="FZShuTi" w:hAnsi="Bradley Hand ITC" w:cs="Calibri"/>
                <w:noProof/>
                <w:sz w:val="24"/>
                <w:szCs w:val="24"/>
              </w:rPr>
              <w:drawing>
                <wp:anchor distT="0" distB="0" distL="114300" distR="114300" simplePos="0" relativeHeight="251679232" behindDoc="0" locked="0" layoutInCell="1" allowOverlap="1" wp14:anchorId="030307E0" wp14:editId="43FD438E">
                  <wp:simplePos x="0" y="0"/>
                  <wp:positionH relativeFrom="page">
                    <wp:posOffset>152400</wp:posOffset>
                  </wp:positionH>
                  <wp:positionV relativeFrom="paragraph">
                    <wp:posOffset>82521</wp:posOffset>
                  </wp:positionV>
                  <wp:extent cx="1038225" cy="1242021"/>
                  <wp:effectExtent l="133350" t="76200" r="85725" b="111125"/>
                  <wp:wrapNone/>
                  <wp:docPr id="4016518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651877" name="Picture 401651877"/>
                          <pic:cNvPicPr/>
                        </pic:nvPicPr>
                        <pic:blipFill rotWithShape="1">
                          <a:blip r:embed="rId30" cstate="print">
                            <a:extLst>
                              <a:ext uri="{28A0092B-C50C-407E-A947-70E740481C1C}">
                                <a14:useLocalDpi xmlns:a14="http://schemas.microsoft.com/office/drawing/2010/main" val="0"/>
                              </a:ext>
                            </a:extLst>
                          </a:blip>
                          <a:srcRect l="19260" t="6954" r="21721" b="25239"/>
                          <a:stretch/>
                        </pic:blipFill>
                        <pic:spPr bwMode="auto">
                          <a:xfrm>
                            <a:off x="0" y="0"/>
                            <a:ext cx="1043695" cy="12485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FED057" w14:textId="5D9A7677" w:rsidR="00B8132A" w:rsidRPr="007E396A" w:rsidRDefault="00B8132A" w:rsidP="007E396A">
            <w:pPr>
              <w:rPr>
                <w:rFonts w:ascii="FZShuTi" w:eastAsia="FZShuTi" w:hAnsi="Bradley Hand ITC" w:cs="Calibri"/>
                <w:szCs w:val="18"/>
              </w:rPr>
            </w:pPr>
          </w:p>
          <w:p w14:paraId="6CC9CC33" w14:textId="60FB2120" w:rsidR="00B8132A" w:rsidRPr="007E396A" w:rsidRDefault="00B8132A" w:rsidP="007E396A">
            <w:pPr>
              <w:rPr>
                <w:rFonts w:ascii="FZShuTi" w:eastAsia="FZShuTi" w:hAnsi="Bradley Hand ITC" w:cs="Calibri"/>
                <w:szCs w:val="18"/>
              </w:rPr>
            </w:pPr>
          </w:p>
          <w:p w14:paraId="7EF310FD" w14:textId="7D8B8713" w:rsidR="00B8132A" w:rsidRPr="007E396A" w:rsidRDefault="00B8132A" w:rsidP="007E396A">
            <w:pPr>
              <w:rPr>
                <w:rFonts w:ascii="FZShuTi" w:eastAsia="FZShuTi" w:hAnsi="Bradley Hand ITC" w:cs="Calibri"/>
                <w:szCs w:val="18"/>
              </w:rPr>
            </w:pPr>
          </w:p>
        </w:tc>
        <w:tc>
          <w:tcPr>
            <w:tcW w:w="2094" w:type="dxa"/>
          </w:tcPr>
          <w:p w14:paraId="4DDFC367" w14:textId="3BDE80D8" w:rsidR="00B8132A" w:rsidRPr="007E396A" w:rsidRDefault="007E6F6A" w:rsidP="007E396A">
            <w:pPr>
              <w:rPr>
                <w:rFonts w:ascii="FZShuTi" w:eastAsia="FZShuTi" w:hAnsi="Bradley Hand ITC" w:cs="Calibri"/>
                <w:szCs w:val="18"/>
              </w:rPr>
            </w:pPr>
            <w:r>
              <w:rPr>
                <w:noProof/>
              </w:rPr>
              <w:drawing>
                <wp:inline distT="0" distB="0" distL="0" distR="0" wp14:anchorId="234B9168" wp14:editId="47FECBD6">
                  <wp:extent cx="1257551" cy="1012958"/>
                  <wp:effectExtent l="122237" t="68263" r="84138" b="141287"/>
                  <wp:docPr id="1735343762" name="Picture 2"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343762" name="Picture 2" descr="A person smiling at the camera&#10;&#10;Description automatically generated"/>
                          <pic:cNvPicPr/>
                        </pic:nvPicPr>
                        <pic:blipFill rotWithShape="1">
                          <a:blip r:embed="rId31" cstate="print">
                            <a:extLst>
                              <a:ext uri="{28A0092B-C50C-407E-A947-70E740481C1C}">
                                <a14:useLocalDpi xmlns:a14="http://schemas.microsoft.com/office/drawing/2010/main" val="0"/>
                              </a:ext>
                            </a:extLst>
                          </a:blip>
                          <a:srcRect l="8974"/>
                          <a:stretch/>
                        </pic:blipFill>
                        <pic:spPr bwMode="auto">
                          <a:xfrm rot="5400000">
                            <a:off x="0" y="0"/>
                            <a:ext cx="1275371" cy="102731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tc>
        <w:tc>
          <w:tcPr>
            <w:tcW w:w="2094" w:type="dxa"/>
          </w:tcPr>
          <w:p w14:paraId="1C582C3F" w14:textId="46FC840A" w:rsidR="00B8132A" w:rsidRPr="007E396A" w:rsidRDefault="00A94CD7" w:rsidP="007E396A">
            <w:pPr>
              <w:rPr>
                <w:rFonts w:ascii="FZShuTi" w:eastAsia="FZShuTi" w:hAnsi="Bradley Hand ITC" w:cs="Calibri"/>
                <w:szCs w:val="18"/>
              </w:rPr>
            </w:pPr>
            <w:r>
              <w:rPr>
                <w:noProof/>
              </w:rPr>
              <w:drawing>
                <wp:anchor distT="0" distB="0" distL="114300" distR="114300" simplePos="0" relativeHeight="251646464" behindDoc="0" locked="0" layoutInCell="1" allowOverlap="1" wp14:anchorId="5F304540" wp14:editId="2C8B1F31">
                  <wp:simplePos x="0" y="0"/>
                  <wp:positionH relativeFrom="margin">
                    <wp:posOffset>127635</wp:posOffset>
                  </wp:positionH>
                  <wp:positionV relativeFrom="paragraph">
                    <wp:posOffset>66675</wp:posOffset>
                  </wp:positionV>
                  <wp:extent cx="941041" cy="1254231"/>
                  <wp:effectExtent l="133350" t="76200" r="88265" b="136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41041" cy="125423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tc>
        <w:tc>
          <w:tcPr>
            <w:tcW w:w="2094" w:type="dxa"/>
          </w:tcPr>
          <w:p w14:paraId="7DA640F4" w14:textId="72E7A247" w:rsidR="00B8132A" w:rsidRPr="007E396A" w:rsidRDefault="003F1A7B" w:rsidP="007E396A">
            <w:pPr>
              <w:rPr>
                <w:rFonts w:ascii="FZShuTi" w:eastAsia="FZShuTi" w:hAnsi="Bradley Hand ITC" w:cs="Calibri"/>
                <w:szCs w:val="18"/>
              </w:rPr>
            </w:pPr>
            <w:r>
              <w:rPr>
                <w:rFonts w:ascii="FZShuTi" w:eastAsia="FZShuTi" w:hint="eastAsia"/>
                <w:noProof/>
                <w:color w:val="546421" w:themeColor="accent6" w:themeShade="80"/>
                <w:sz w:val="56"/>
                <w:szCs w:val="56"/>
                <w:lang w:eastAsia="en-GB"/>
              </w:rPr>
              <w:drawing>
                <wp:anchor distT="0" distB="0" distL="114300" distR="114300" simplePos="0" relativeHeight="251648512" behindDoc="0" locked="0" layoutInCell="1" allowOverlap="1" wp14:anchorId="0A98A7F3" wp14:editId="4A2851A1">
                  <wp:simplePos x="0" y="0"/>
                  <wp:positionH relativeFrom="column">
                    <wp:posOffset>128270</wp:posOffset>
                  </wp:positionH>
                  <wp:positionV relativeFrom="paragraph">
                    <wp:posOffset>70485</wp:posOffset>
                  </wp:positionV>
                  <wp:extent cx="977900" cy="1237382"/>
                  <wp:effectExtent l="133350" t="57150" r="88900" b="115570"/>
                  <wp:wrapNone/>
                  <wp:docPr id="2" name="Picture 2"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smiling for the camera&#10;&#10;Description automatically generated with medium confidence"/>
                          <pic:cNvPicPr/>
                        </pic:nvPicPr>
                        <pic:blipFill rotWithShape="1">
                          <a:blip r:embed="rId33" cstate="print">
                            <a:extLst>
                              <a:ext uri="{28A0092B-C50C-407E-A947-70E740481C1C}">
                                <a14:useLocalDpi xmlns:a14="http://schemas.microsoft.com/office/drawing/2010/main" val="0"/>
                              </a:ext>
                            </a:extLst>
                          </a:blip>
                          <a:srcRect l="6880" t="7201" r="5122" b="11860"/>
                          <a:stretch/>
                        </pic:blipFill>
                        <pic:spPr bwMode="auto">
                          <a:xfrm>
                            <a:off x="0" y="0"/>
                            <a:ext cx="978411" cy="123802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095" w:type="dxa"/>
          </w:tcPr>
          <w:p w14:paraId="6E16C933" w14:textId="5046071D" w:rsidR="00B8132A" w:rsidRPr="007E396A" w:rsidRDefault="00D708BB" w:rsidP="007E396A">
            <w:pPr>
              <w:rPr>
                <w:rFonts w:ascii="FZShuTi" w:eastAsia="FZShuTi" w:hAnsi="Bradley Hand ITC" w:cs="Calibri"/>
                <w:szCs w:val="18"/>
              </w:rPr>
            </w:pPr>
            <w:r>
              <w:rPr>
                <w:noProof/>
              </w:rPr>
              <w:drawing>
                <wp:anchor distT="0" distB="0" distL="114300" distR="114300" simplePos="0" relativeHeight="251651584" behindDoc="0" locked="0" layoutInCell="1" allowOverlap="1" wp14:anchorId="12F5B324" wp14:editId="54C1924D">
                  <wp:simplePos x="0" y="0"/>
                  <wp:positionH relativeFrom="column">
                    <wp:posOffset>111125</wp:posOffset>
                  </wp:positionH>
                  <wp:positionV relativeFrom="paragraph">
                    <wp:posOffset>118110</wp:posOffset>
                  </wp:positionV>
                  <wp:extent cx="904875" cy="1222803"/>
                  <wp:effectExtent l="133350" t="57150" r="85725" b="111125"/>
                  <wp:wrapNone/>
                  <wp:docPr id="568012530" name="Picture 5" descr="A person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012530" name="Picture 5" descr="A person sitting in a chair&#10;&#10;Description automatically generated"/>
                          <pic:cNvPicPr/>
                        </pic:nvPicPr>
                        <pic:blipFill rotWithShape="1">
                          <a:blip r:embed="rId34" cstate="print">
                            <a:extLst>
                              <a:ext uri="{28A0092B-C50C-407E-A947-70E740481C1C}">
                                <a14:useLocalDpi xmlns:a14="http://schemas.microsoft.com/office/drawing/2010/main" val="0"/>
                              </a:ext>
                            </a:extLst>
                          </a:blip>
                          <a:srcRect l="16313" t="5176" r="16556" b="8573"/>
                          <a:stretch/>
                        </pic:blipFill>
                        <pic:spPr bwMode="auto">
                          <a:xfrm>
                            <a:off x="0" y="0"/>
                            <a:ext cx="904875" cy="122280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A94CD7" w:rsidRPr="007E396A" w14:paraId="521EEB8C" w14:textId="77777777" w:rsidTr="0063481E">
        <w:trPr>
          <w:trHeight w:val="1434"/>
        </w:trPr>
        <w:tc>
          <w:tcPr>
            <w:tcW w:w="2094" w:type="dxa"/>
          </w:tcPr>
          <w:p w14:paraId="64A7FC81" w14:textId="38B846A7" w:rsidR="003F1A7B" w:rsidRPr="003F1A7B" w:rsidRDefault="003F1A7B" w:rsidP="006902A6">
            <w:pPr>
              <w:jc w:val="center"/>
              <w:rPr>
                <w:rFonts w:ascii="FZShuTi" w:eastAsia="FZShuTi" w:hAnsi="Arial" w:cs="Arial"/>
                <w:b/>
                <w:bCs/>
                <w:szCs w:val="18"/>
              </w:rPr>
            </w:pPr>
            <w:r>
              <w:rPr>
                <w:rFonts w:ascii="FZShuTi" w:eastAsia="FZShuTi" w:hAnsi="Arial" w:cs="Arial"/>
                <w:b/>
                <w:bCs/>
                <w:szCs w:val="18"/>
              </w:rPr>
              <w:t>Jessica Nicolson</w:t>
            </w:r>
          </w:p>
          <w:p w14:paraId="370AAD91" w14:textId="63495C60" w:rsidR="006902A6" w:rsidRPr="007E396A" w:rsidRDefault="006902A6" w:rsidP="006902A6">
            <w:pPr>
              <w:jc w:val="center"/>
              <w:rPr>
                <w:rFonts w:ascii="FZShuTi" w:eastAsia="FZShuTi" w:hAnsi="Arial" w:cs="Arial"/>
                <w:szCs w:val="18"/>
              </w:rPr>
            </w:pPr>
            <w:r w:rsidRPr="007E396A">
              <w:rPr>
                <w:rFonts w:ascii="FZShuTi" w:eastAsia="FZShuTi" w:hAnsi="Arial" w:cs="Arial" w:hint="eastAsia"/>
                <w:szCs w:val="18"/>
              </w:rPr>
              <w:t>Manager</w:t>
            </w:r>
          </w:p>
        </w:tc>
        <w:tc>
          <w:tcPr>
            <w:tcW w:w="2094" w:type="dxa"/>
          </w:tcPr>
          <w:p w14:paraId="6599DE43" w14:textId="578EAD6C" w:rsidR="00A94CD7" w:rsidRDefault="00A94CD7" w:rsidP="00A94CD7">
            <w:pPr>
              <w:jc w:val="center"/>
              <w:rPr>
                <w:rFonts w:ascii="FZShuTi" w:eastAsia="FZShuTi" w:hAnsi="Arial" w:cs="Arial"/>
                <w:b/>
                <w:bCs/>
                <w:szCs w:val="18"/>
              </w:rPr>
            </w:pPr>
            <w:r w:rsidRPr="007E396A">
              <w:rPr>
                <w:rFonts w:ascii="FZShuTi" w:eastAsia="FZShuTi" w:hAnsi="Arial" w:cs="Arial" w:hint="eastAsia"/>
                <w:b/>
                <w:bCs/>
                <w:szCs w:val="18"/>
              </w:rPr>
              <w:t>Lorna</w:t>
            </w:r>
            <w:r>
              <w:rPr>
                <w:rFonts w:ascii="FZShuTi" w:eastAsia="FZShuTi" w:hAnsi="Arial" w:cs="Arial"/>
                <w:b/>
                <w:bCs/>
                <w:szCs w:val="18"/>
              </w:rPr>
              <w:t xml:space="preserve"> Lawrance</w:t>
            </w:r>
          </w:p>
          <w:p w14:paraId="37D25CE0" w14:textId="09C1722D" w:rsidR="006902A6" w:rsidRPr="00A94CD7" w:rsidRDefault="000A3152" w:rsidP="00A94CD7">
            <w:pPr>
              <w:jc w:val="center"/>
              <w:rPr>
                <w:rFonts w:ascii="FZShuTi" w:eastAsia="FZShuTi" w:hAnsi="Arial" w:cs="Arial"/>
                <w:b/>
                <w:bCs/>
                <w:szCs w:val="18"/>
              </w:rPr>
            </w:pPr>
            <w:r>
              <w:rPr>
                <w:rFonts w:ascii="FZShuTi" w:eastAsia="FZShuTi" w:hAnsi="Bradley Hand ITC" w:cs="Calibri"/>
                <w:szCs w:val="18"/>
              </w:rPr>
              <w:t>Senior</w:t>
            </w:r>
            <w:r w:rsidR="00A94CD7">
              <w:rPr>
                <w:rFonts w:ascii="FZShuTi" w:eastAsia="FZShuTi" w:hAnsi="Bradley Hand ITC" w:cs="Calibri"/>
                <w:szCs w:val="18"/>
              </w:rPr>
              <w:t xml:space="preserve"> EYP</w:t>
            </w:r>
          </w:p>
          <w:p w14:paraId="2FB164F9" w14:textId="00778855" w:rsidR="006902A6" w:rsidRPr="007E396A" w:rsidRDefault="006902A6" w:rsidP="006902A6">
            <w:pPr>
              <w:jc w:val="center"/>
              <w:rPr>
                <w:rFonts w:ascii="FZShuTi" w:eastAsia="FZShuTi" w:hAnsi="Arial" w:cs="Arial"/>
                <w:szCs w:val="18"/>
              </w:rPr>
            </w:pPr>
          </w:p>
        </w:tc>
        <w:tc>
          <w:tcPr>
            <w:tcW w:w="2094" w:type="dxa"/>
          </w:tcPr>
          <w:p w14:paraId="47D7A1AB" w14:textId="7CC74FD3" w:rsidR="00A94CD7" w:rsidRDefault="00A94CD7" w:rsidP="00A94CD7">
            <w:pPr>
              <w:jc w:val="center"/>
              <w:rPr>
                <w:rFonts w:ascii="FZShuTi" w:eastAsia="FZShuTi" w:hAnsi="Arial" w:cs="Arial"/>
                <w:szCs w:val="18"/>
              </w:rPr>
            </w:pPr>
            <w:r>
              <w:rPr>
                <w:rFonts w:ascii="FZShuTi" w:eastAsia="FZShuTi" w:hAnsi="Arial" w:cs="Arial"/>
                <w:b/>
                <w:bCs/>
                <w:szCs w:val="18"/>
              </w:rPr>
              <w:t>Natasha Rendall</w:t>
            </w:r>
          </w:p>
          <w:p w14:paraId="437B815E" w14:textId="2B38F85F" w:rsidR="0010103E" w:rsidRPr="007E396A" w:rsidRDefault="00A94CD7" w:rsidP="00A94CD7">
            <w:pPr>
              <w:jc w:val="center"/>
              <w:rPr>
                <w:rFonts w:ascii="FZShuTi" w:eastAsia="FZShuTi" w:hAnsi="Bradley Hand ITC" w:cs="Calibri"/>
                <w:szCs w:val="18"/>
              </w:rPr>
            </w:pPr>
            <w:r w:rsidRPr="007E396A">
              <w:rPr>
                <w:rFonts w:ascii="FZShuTi" w:eastAsia="FZShuTi" w:hAnsi="Arial" w:cs="Arial" w:hint="eastAsia"/>
                <w:szCs w:val="18"/>
              </w:rPr>
              <w:t>EYP</w:t>
            </w:r>
          </w:p>
        </w:tc>
        <w:tc>
          <w:tcPr>
            <w:tcW w:w="2094" w:type="dxa"/>
          </w:tcPr>
          <w:p w14:paraId="73FD49A9" w14:textId="0D0C34EE" w:rsidR="003F1A7B" w:rsidRPr="007E6F6A" w:rsidRDefault="003F1A7B" w:rsidP="003F1A7B">
            <w:pPr>
              <w:jc w:val="center"/>
              <w:rPr>
                <w:rFonts w:ascii="FZShuTi" w:eastAsia="FZShuTi" w:hAnsi="Arial" w:cs="Arial"/>
                <w:szCs w:val="18"/>
              </w:rPr>
            </w:pPr>
            <w:r>
              <w:rPr>
                <w:rFonts w:ascii="FZShuTi" w:eastAsia="FZShuTi" w:hAnsi="Arial" w:cs="Arial"/>
                <w:b/>
                <w:bCs/>
                <w:szCs w:val="18"/>
              </w:rPr>
              <w:t>Chloe Beetge</w:t>
            </w:r>
          </w:p>
          <w:p w14:paraId="741ED5FA" w14:textId="03C7A0BB" w:rsidR="006902A6" w:rsidRPr="007E396A" w:rsidRDefault="00A94CD7" w:rsidP="00A94CD7">
            <w:pPr>
              <w:jc w:val="center"/>
              <w:rPr>
                <w:rFonts w:ascii="FZShuTi" w:eastAsia="FZShuTi" w:hAnsi="Arial" w:cs="Arial"/>
                <w:szCs w:val="18"/>
              </w:rPr>
            </w:pPr>
            <w:r w:rsidRPr="007E396A">
              <w:rPr>
                <w:rFonts w:ascii="FZShuTi" w:eastAsia="FZShuTi" w:hAnsi="Arial" w:cs="Arial" w:hint="eastAsia"/>
                <w:szCs w:val="18"/>
              </w:rPr>
              <w:t>EYP</w:t>
            </w:r>
          </w:p>
        </w:tc>
        <w:tc>
          <w:tcPr>
            <w:tcW w:w="2095" w:type="dxa"/>
          </w:tcPr>
          <w:p w14:paraId="37162312" w14:textId="558C99F4" w:rsidR="00A94CD7" w:rsidRPr="0010103E" w:rsidRDefault="00D708BB" w:rsidP="00A94CD7">
            <w:pPr>
              <w:jc w:val="center"/>
              <w:rPr>
                <w:rFonts w:ascii="FZShuTi" w:eastAsia="FZShuTi" w:hAnsi="Arial" w:cs="Arial"/>
                <w:b/>
                <w:bCs/>
                <w:szCs w:val="18"/>
              </w:rPr>
            </w:pPr>
            <w:r>
              <w:rPr>
                <w:rFonts w:ascii="FZShuTi" w:eastAsia="FZShuTi" w:hAnsi="Arial" w:cs="Arial"/>
                <w:b/>
                <w:bCs/>
                <w:szCs w:val="18"/>
              </w:rPr>
              <w:t>Heather Leisk</w:t>
            </w:r>
          </w:p>
          <w:p w14:paraId="5E03C810" w14:textId="3DFDBA23" w:rsidR="006902A6" w:rsidRPr="007E396A" w:rsidRDefault="00A94CD7" w:rsidP="00A94CD7">
            <w:pPr>
              <w:jc w:val="center"/>
              <w:rPr>
                <w:rFonts w:ascii="FZShuTi" w:eastAsia="FZShuTi" w:hAnsi="Arial" w:cs="Arial"/>
                <w:szCs w:val="18"/>
              </w:rPr>
            </w:pPr>
            <w:r>
              <w:rPr>
                <w:rFonts w:ascii="FZShuTi" w:eastAsia="FZShuTi" w:hAnsi="Arial" w:cs="Arial"/>
                <w:szCs w:val="18"/>
              </w:rPr>
              <w:t>EYP</w:t>
            </w:r>
          </w:p>
        </w:tc>
      </w:tr>
      <w:tr w:rsidR="00A94CD7" w:rsidRPr="007E396A" w14:paraId="3B095F96" w14:textId="77777777" w:rsidTr="0063481E">
        <w:trPr>
          <w:trHeight w:val="1449"/>
        </w:trPr>
        <w:tc>
          <w:tcPr>
            <w:tcW w:w="2094" w:type="dxa"/>
          </w:tcPr>
          <w:p w14:paraId="1B27A207" w14:textId="39870762" w:rsidR="006902A6" w:rsidRPr="007E396A" w:rsidRDefault="003F1A7B" w:rsidP="006902A6">
            <w:pPr>
              <w:rPr>
                <w:rFonts w:ascii="FZShuTi" w:eastAsia="FZShuTi" w:hAnsi="Bradley Hand ITC" w:cs="Calibri"/>
                <w:szCs w:val="18"/>
              </w:rPr>
            </w:pPr>
            <w:r>
              <w:rPr>
                <w:noProof/>
              </w:rPr>
              <w:drawing>
                <wp:anchor distT="0" distB="0" distL="114300" distR="114300" simplePos="0" relativeHeight="251650560" behindDoc="0" locked="0" layoutInCell="1" allowOverlap="1" wp14:anchorId="42257497" wp14:editId="0A58C61F">
                  <wp:simplePos x="0" y="0"/>
                  <wp:positionH relativeFrom="column">
                    <wp:posOffset>-40957</wp:posOffset>
                  </wp:positionH>
                  <wp:positionV relativeFrom="paragraph">
                    <wp:posOffset>-146368</wp:posOffset>
                  </wp:positionV>
                  <wp:extent cx="1234440" cy="936625"/>
                  <wp:effectExtent l="148907" t="60643" r="95568" b="114617"/>
                  <wp:wrapNone/>
                  <wp:docPr id="906119889" name="Picture 4" descr="A person wearing glasses and a striped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119889" name="Picture 4" descr="A person wearing glasses and a striped shirt&#10;&#10;Description automatically generated"/>
                          <pic:cNvPicPr/>
                        </pic:nvPicPr>
                        <pic:blipFill rotWithShape="1">
                          <a:blip r:embed="rId35" cstate="print">
                            <a:extLst>
                              <a:ext uri="{28A0092B-C50C-407E-A947-70E740481C1C}">
                                <a14:useLocalDpi xmlns:a14="http://schemas.microsoft.com/office/drawing/2010/main" val="0"/>
                              </a:ext>
                            </a:extLst>
                          </a:blip>
                          <a:srcRect l="8451" t="17105" r="21374" b="11875"/>
                          <a:stretch/>
                        </pic:blipFill>
                        <pic:spPr bwMode="auto">
                          <a:xfrm rot="5400000">
                            <a:off x="0" y="0"/>
                            <a:ext cx="1234440" cy="9366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A870EB" w14:textId="36CCA4AB" w:rsidR="006902A6" w:rsidRPr="007E396A" w:rsidRDefault="006902A6" w:rsidP="006902A6">
            <w:pPr>
              <w:rPr>
                <w:rFonts w:ascii="FZShuTi" w:eastAsia="FZShuTi" w:hAnsi="Bradley Hand ITC" w:cs="Calibri"/>
                <w:szCs w:val="18"/>
              </w:rPr>
            </w:pPr>
          </w:p>
          <w:p w14:paraId="02ACA4FC" w14:textId="6842C22C" w:rsidR="006902A6" w:rsidRPr="007E396A" w:rsidRDefault="006902A6" w:rsidP="006902A6">
            <w:pPr>
              <w:rPr>
                <w:rFonts w:ascii="FZShuTi" w:eastAsia="FZShuTi" w:hAnsi="Bradley Hand ITC" w:cs="Calibri"/>
                <w:szCs w:val="18"/>
              </w:rPr>
            </w:pPr>
          </w:p>
          <w:p w14:paraId="073F3C9E" w14:textId="703EA995" w:rsidR="006902A6" w:rsidRPr="007E396A" w:rsidRDefault="006902A6" w:rsidP="006902A6">
            <w:pPr>
              <w:rPr>
                <w:rFonts w:ascii="FZShuTi" w:eastAsia="FZShuTi" w:hAnsi="Bradley Hand ITC" w:cs="Calibri"/>
                <w:szCs w:val="18"/>
              </w:rPr>
            </w:pPr>
          </w:p>
        </w:tc>
        <w:tc>
          <w:tcPr>
            <w:tcW w:w="2094" w:type="dxa"/>
          </w:tcPr>
          <w:p w14:paraId="20053C50" w14:textId="4B9AEFA1" w:rsidR="006902A6" w:rsidRPr="007E396A" w:rsidRDefault="0033533E" w:rsidP="006902A6">
            <w:pPr>
              <w:rPr>
                <w:rFonts w:ascii="FZShuTi" w:eastAsia="FZShuTi" w:hAnsi="Bradley Hand ITC" w:cs="Calibri"/>
                <w:szCs w:val="18"/>
              </w:rPr>
            </w:pPr>
            <w:r w:rsidRPr="007E396A">
              <w:rPr>
                <w:rFonts w:ascii="FZShuTi" w:eastAsia="FZShuTi" w:hint="eastAsia"/>
                <w:noProof/>
                <w:szCs w:val="18"/>
                <w:lang w:eastAsia="en-GB"/>
              </w:rPr>
              <w:drawing>
                <wp:anchor distT="0" distB="0" distL="114300" distR="114300" simplePos="0" relativeHeight="251644416" behindDoc="0" locked="0" layoutInCell="1" allowOverlap="1" wp14:anchorId="2FF6936D" wp14:editId="07BA35F6">
                  <wp:simplePos x="0" y="0"/>
                  <wp:positionH relativeFrom="column">
                    <wp:posOffset>140335</wp:posOffset>
                  </wp:positionH>
                  <wp:positionV relativeFrom="paragraph">
                    <wp:posOffset>-287655</wp:posOffset>
                  </wp:positionV>
                  <wp:extent cx="943527" cy="1200150"/>
                  <wp:effectExtent l="133350" t="57150" r="85725" b="133350"/>
                  <wp:wrapNone/>
                  <wp:docPr id="37" name="Picture 37" descr="A close up of a child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se up of a child smiling for the camera&#10;&#10;Description automatically generated"/>
                          <pic:cNvPicPr/>
                        </pic:nvPicPr>
                        <pic:blipFill rotWithShape="1">
                          <a:blip r:embed="rId36" cstate="print">
                            <a:extLst>
                              <a:ext uri="{28A0092B-C50C-407E-A947-70E740481C1C}">
                                <a14:useLocalDpi xmlns:a14="http://schemas.microsoft.com/office/drawing/2010/main" val="0"/>
                              </a:ext>
                            </a:extLst>
                          </a:blip>
                          <a:srcRect l="8592" t="6165" r="7669" b="9262"/>
                          <a:stretch/>
                        </pic:blipFill>
                        <pic:spPr bwMode="auto">
                          <a:xfrm>
                            <a:off x="0" y="0"/>
                            <a:ext cx="943527" cy="12001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094" w:type="dxa"/>
          </w:tcPr>
          <w:p w14:paraId="03E78469" w14:textId="31A524E9" w:rsidR="006902A6" w:rsidRPr="007E396A" w:rsidRDefault="003F1A7B" w:rsidP="006902A6">
            <w:pPr>
              <w:rPr>
                <w:rFonts w:ascii="FZShuTi" w:eastAsia="FZShuTi" w:hAnsi="Bradley Hand ITC" w:cs="Calibri"/>
                <w:szCs w:val="18"/>
              </w:rPr>
            </w:pPr>
            <w:r>
              <w:rPr>
                <w:rFonts w:ascii="FZShuTi" w:eastAsia="FZShuTi" w:hint="eastAsia"/>
                <w:noProof/>
                <w:color w:val="546421" w:themeColor="accent6" w:themeShade="80"/>
                <w:sz w:val="56"/>
                <w:szCs w:val="56"/>
                <w:lang w:eastAsia="en-GB"/>
              </w:rPr>
              <w:drawing>
                <wp:anchor distT="0" distB="0" distL="114300" distR="114300" simplePos="0" relativeHeight="251649536" behindDoc="0" locked="0" layoutInCell="1" allowOverlap="1" wp14:anchorId="02774F4B" wp14:editId="5A9A283D">
                  <wp:simplePos x="0" y="0"/>
                  <wp:positionH relativeFrom="column">
                    <wp:posOffset>160020</wp:posOffset>
                  </wp:positionH>
                  <wp:positionV relativeFrom="paragraph">
                    <wp:posOffset>-286385</wp:posOffset>
                  </wp:positionV>
                  <wp:extent cx="904706" cy="1233690"/>
                  <wp:effectExtent l="133350" t="57150" r="86360" b="119380"/>
                  <wp:wrapNone/>
                  <wp:docPr id="15" name="Picture 15" descr="A person with blonde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with blonde hair&#10;&#10;Description automatically generated with low confidence"/>
                          <pic:cNvPicPr/>
                        </pic:nvPicPr>
                        <pic:blipFill rotWithShape="1">
                          <a:blip r:embed="rId37" cstate="print">
                            <a:extLst>
                              <a:ext uri="{28A0092B-C50C-407E-A947-70E740481C1C}">
                                <a14:useLocalDpi xmlns:a14="http://schemas.microsoft.com/office/drawing/2010/main" val="0"/>
                              </a:ext>
                            </a:extLst>
                          </a:blip>
                          <a:srcRect l="15541" t="11656" r="10133" b="12331"/>
                          <a:stretch/>
                        </pic:blipFill>
                        <pic:spPr bwMode="auto">
                          <a:xfrm>
                            <a:off x="0" y="0"/>
                            <a:ext cx="904706" cy="12336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094" w:type="dxa"/>
          </w:tcPr>
          <w:p w14:paraId="63CF5E39" w14:textId="1C6DE999" w:rsidR="006902A6" w:rsidRPr="007E396A" w:rsidRDefault="00F65717" w:rsidP="006902A6">
            <w:pPr>
              <w:rPr>
                <w:rFonts w:ascii="FZShuTi" w:eastAsia="FZShuTi" w:hAnsi="Bradley Hand ITC" w:cs="Calibri"/>
                <w:szCs w:val="18"/>
              </w:rPr>
            </w:pPr>
            <w:r>
              <w:rPr>
                <w:rFonts w:ascii="FZShuTi" w:eastAsia="FZShuTi" w:hAnsi="Bradley Hand ITC" w:cs="Calibri"/>
                <w:noProof/>
                <w:color w:val="546421" w:themeColor="accent6" w:themeShade="80"/>
                <w:sz w:val="56"/>
                <w:szCs w:val="56"/>
              </w:rPr>
              <w:drawing>
                <wp:anchor distT="0" distB="0" distL="114300" distR="114300" simplePos="0" relativeHeight="251677184" behindDoc="0" locked="0" layoutInCell="1" allowOverlap="1" wp14:anchorId="1196C980" wp14:editId="6A6C79F4">
                  <wp:simplePos x="0" y="0"/>
                  <wp:positionH relativeFrom="margin">
                    <wp:posOffset>156845</wp:posOffset>
                  </wp:positionH>
                  <wp:positionV relativeFrom="paragraph">
                    <wp:posOffset>-282041</wp:posOffset>
                  </wp:positionV>
                  <wp:extent cx="949094" cy="1228825"/>
                  <wp:effectExtent l="133350" t="76200" r="80010" b="142875"/>
                  <wp:wrapNone/>
                  <wp:docPr id="11124647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0434" t="5566" r="6956" b="8859"/>
                          <a:stretch/>
                        </pic:blipFill>
                        <pic:spPr bwMode="auto">
                          <a:xfrm>
                            <a:off x="0" y="0"/>
                            <a:ext cx="956912" cy="123894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095" w:type="dxa"/>
          </w:tcPr>
          <w:p w14:paraId="255EA5BF" w14:textId="0B4013CE" w:rsidR="006902A6" w:rsidRPr="007E396A" w:rsidRDefault="002B3C66" w:rsidP="006902A6">
            <w:pPr>
              <w:rPr>
                <w:rFonts w:ascii="FZShuTi" w:eastAsia="FZShuTi" w:hAnsi="Bradley Hand ITC" w:cs="Calibri"/>
                <w:szCs w:val="18"/>
              </w:rPr>
            </w:pPr>
            <w:r>
              <w:rPr>
                <w:rFonts w:ascii="FZShuTi" w:eastAsia="FZShuTi" w:hAnsi="Bradley Hand ITC" w:cs="Calibri"/>
                <w:noProof/>
                <w:sz w:val="24"/>
                <w:szCs w:val="28"/>
              </w:rPr>
              <w:drawing>
                <wp:anchor distT="0" distB="0" distL="114300" distR="114300" simplePos="0" relativeHeight="251678208" behindDoc="0" locked="0" layoutInCell="1" allowOverlap="1" wp14:anchorId="344485C0" wp14:editId="7DF891C6">
                  <wp:simplePos x="0" y="0"/>
                  <wp:positionH relativeFrom="column">
                    <wp:posOffset>-58276</wp:posOffset>
                  </wp:positionH>
                  <wp:positionV relativeFrom="paragraph">
                    <wp:posOffset>-111904</wp:posOffset>
                  </wp:positionV>
                  <wp:extent cx="1256274" cy="923681"/>
                  <wp:effectExtent l="128270" t="81280" r="72390" b="129540"/>
                  <wp:wrapNone/>
                  <wp:docPr id="1152067943" name="Picture 3" descr="A person wearing glasses and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067943" name="Picture 3" descr="A person wearing glasses and smiling&#10;&#10;Description automatically generated"/>
                          <pic:cNvPicPr/>
                        </pic:nvPicPr>
                        <pic:blipFill rotWithShape="1">
                          <a:blip r:embed="rId39" cstate="print">
                            <a:extLst>
                              <a:ext uri="{28A0092B-C50C-407E-A947-70E740481C1C}">
                                <a14:useLocalDpi xmlns:a14="http://schemas.microsoft.com/office/drawing/2010/main" val="0"/>
                              </a:ext>
                            </a:extLst>
                          </a:blip>
                          <a:srcRect l="10251" t="15843" r="14737" b="10619"/>
                          <a:stretch/>
                        </pic:blipFill>
                        <pic:spPr bwMode="auto">
                          <a:xfrm rot="5400000">
                            <a:off x="0" y="0"/>
                            <a:ext cx="1256274" cy="92368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anchor>
              </w:drawing>
            </w:r>
          </w:p>
        </w:tc>
      </w:tr>
      <w:tr w:rsidR="00A94CD7" w:rsidRPr="007E396A" w14:paraId="3BF9422E" w14:textId="77777777" w:rsidTr="0063481E">
        <w:trPr>
          <w:trHeight w:val="1076"/>
        </w:trPr>
        <w:tc>
          <w:tcPr>
            <w:tcW w:w="2094" w:type="dxa"/>
          </w:tcPr>
          <w:p w14:paraId="0EAD267B" w14:textId="77777777" w:rsidR="003F1A7B" w:rsidRPr="00A921FE" w:rsidRDefault="003F1A7B" w:rsidP="003F1A7B">
            <w:pPr>
              <w:jc w:val="center"/>
              <w:rPr>
                <w:rFonts w:ascii="FZShuTi" w:eastAsia="FZShuTi" w:hAnsi="Arial" w:cs="Arial"/>
                <w:b/>
                <w:bCs/>
                <w:szCs w:val="18"/>
              </w:rPr>
            </w:pPr>
            <w:r w:rsidRPr="00A921FE">
              <w:rPr>
                <w:rFonts w:ascii="FZShuTi" w:eastAsia="FZShuTi" w:hAnsi="Arial" w:cs="Arial"/>
                <w:b/>
                <w:bCs/>
                <w:szCs w:val="18"/>
              </w:rPr>
              <w:t>Lois Nicolson</w:t>
            </w:r>
          </w:p>
          <w:p w14:paraId="13A2320F" w14:textId="1B3FB6D0" w:rsidR="006902A6" w:rsidRDefault="003F1A7B" w:rsidP="006902A6">
            <w:pPr>
              <w:jc w:val="center"/>
              <w:rPr>
                <w:rFonts w:ascii="FZShuTi" w:eastAsia="FZShuTi" w:hAnsi="Arial" w:cs="Arial"/>
                <w:szCs w:val="18"/>
              </w:rPr>
            </w:pPr>
            <w:r>
              <w:rPr>
                <w:rFonts w:ascii="FZShuTi" w:eastAsia="FZShuTi" w:hAnsi="Arial" w:cs="Arial"/>
                <w:szCs w:val="18"/>
              </w:rPr>
              <w:t>EYP</w:t>
            </w:r>
          </w:p>
          <w:p w14:paraId="71A4D71B" w14:textId="00C5A9EB" w:rsidR="005317BE" w:rsidRPr="007E396A" w:rsidRDefault="005317BE" w:rsidP="00E516D6">
            <w:pPr>
              <w:jc w:val="center"/>
              <w:rPr>
                <w:rFonts w:ascii="FZShuTi" w:eastAsia="FZShuTi" w:hAnsi="Arial" w:cs="Arial"/>
                <w:szCs w:val="18"/>
              </w:rPr>
            </w:pPr>
          </w:p>
        </w:tc>
        <w:tc>
          <w:tcPr>
            <w:tcW w:w="2094" w:type="dxa"/>
          </w:tcPr>
          <w:p w14:paraId="177A3A6C" w14:textId="77777777" w:rsidR="0033533E" w:rsidRDefault="0033533E" w:rsidP="0033533E">
            <w:pPr>
              <w:jc w:val="center"/>
              <w:rPr>
                <w:rFonts w:ascii="FZShuTi" w:eastAsia="FZShuTi" w:hAnsi="Arial" w:cs="Arial"/>
                <w:b/>
                <w:bCs/>
                <w:szCs w:val="18"/>
              </w:rPr>
            </w:pPr>
            <w:r w:rsidRPr="007E396A">
              <w:rPr>
                <w:rFonts w:ascii="FZShuTi" w:eastAsia="FZShuTi" w:hAnsi="Arial" w:cs="Arial" w:hint="eastAsia"/>
                <w:b/>
                <w:bCs/>
                <w:szCs w:val="18"/>
              </w:rPr>
              <w:t>Ingrid Nicolson</w:t>
            </w:r>
          </w:p>
          <w:p w14:paraId="5BDD09F0" w14:textId="1346B7F2" w:rsidR="006902A6" w:rsidRPr="007E396A" w:rsidRDefault="0033533E" w:rsidP="0033533E">
            <w:pPr>
              <w:jc w:val="center"/>
              <w:rPr>
                <w:rFonts w:ascii="FZShuTi" w:eastAsia="FZShuTi" w:hAnsi="Arial" w:cs="Arial"/>
                <w:szCs w:val="18"/>
              </w:rPr>
            </w:pPr>
            <w:r w:rsidRPr="007E396A">
              <w:rPr>
                <w:rFonts w:ascii="FZShuTi" w:eastAsia="FZShuTi" w:hAnsi="Arial" w:cs="Arial" w:hint="eastAsia"/>
                <w:szCs w:val="18"/>
              </w:rPr>
              <w:t>EYP</w:t>
            </w:r>
            <w:r>
              <w:rPr>
                <w:rFonts w:ascii="FZShuTi" w:eastAsia="FZShuTi" w:hAnsi="Arial" w:cs="Arial"/>
                <w:szCs w:val="18"/>
              </w:rPr>
              <w:t xml:space="preserve"> (mornings)</w:t>
            </w:r>
          </w:p>
        </w:tc>
        <w:tc>
          <w:tcPr>
            <w:tcW w:w="2094" w:type="dxa"/>
          </w:tcPr>
          <w:p w14:paraId="63B6C498" w14:textId="77777777" w:rsidR="003F1A7B" w:rsidRPr="0010103E" w:rsidRDefault="003F1A7B" w:rsidP="003F1A7B">
            <w:pPr>
              <w:jc w:val="center"/>
              <w:rPr>
                <w:rFonts w:ascii="FZShuTi" w:eastAsia="FZShuTi" w:hAnsi="Arial" w:cs="Arial"/>
                <w:b/>
                <w:bCs/>
                <w:szCs w:val="18"/>
              </w:rPr>
            </w:pPr>
            <w:r w:rsidRPr="0010103E">
              <w:rPr>
                <w:rFonts w:ascii="FZShuTi" w:eastAsia="FZShuTi" w:hAnsi="Arial" w:cs="Arial"/>
                <w:b/>
                <w:bCs/>
                <w:szCs w:val="18"/>
              </w:rPr>
              <w:t>Jenna Marwick</w:t>
            </w:r>
          </w:p>
          <w:p w14:paraId="405F23D3" w14:textId="77777777" w:rsidR="003F1A7B" w:rsidRDefault="003F1A7B" w:rsidP="003F1A7B">
            <w:pPr>
              <w:jc w:val="center"/>
              <w:rPr>
                <w:rFonts w:ascii="FZShuTi" w:eastAsia="FZShuTi" w:hAnsi="Arial" w:cs="Arial"/>
                <w:szCs w:val="18"/>
              </w:rPr>
            </w:pPr>
            <w:r>
              <w:rPr>
                <w:rFonts w:ascii="FZShuTi" w:eastAsia="FZShuTi" w:hAnsi="Arial" w:cs="Arial"/>
                <w:szCs w:val="18"/>
              </w:rPr>
              <w:t>EYP (M, W, F)</w:t>
            </w:r>
          </w:p>
          <w:p w14:paraId="49D32204" w14:textId="56FFDAC5" w:rsidR="0010103E" w:rsidRPr="007E396A" w:rsidRDefault="0010103E" w:rsidP="0010103E">
            <w:pPr>
              <w:jc w:val="center"/>
              <w:rPr>
                <w:rFonts w:ascii="FZShuTi" w:eastAsia="FZShuTi" w:hAnsi="Arial" w:cs="Arial"/>
                <w:szCs w:val="18"/>
              </w:rPr>
            </w:pPr>
          </w:p>
        </w:tc>
        <w:tc>
          <w:tcPr>
            <w:tcW w:w="2094" w:type="dxa"/>
          </w:tcPr>
          <w:p w14:paraId="1FEB6497" w14:textId="1898CBDA" w:rsidR="00E516D6" w:rsidRPr="003F1A7B" w:rsidRDefault="003F1A7B" w:rsidP="00340F4F">
            <w:pPr>
              <w:jc w:val="center"/>
              <w:rPr>
                <w:rFonts w:ascii="FZShuTi" w:eastAsia="FZShuTi" w:hAnsi="Arial" w:cs="Arial"/>
                <w:b/>
                <w:bCs/>
                <w:szCs w:val="18"/>
              </w:rPr>
            </w:pPr>
            <w:r w:rsidRPr="003F1A7B">
              <w:rPr>
                <w:rFonts w:ascii="FZShuTi" w:eastAsia="FZShuTi" w:hAnsi="Arial" w:cs="Arial"/>
                <w:b/>
                <w:bCs/>
                <w:szCs w:val="18"/>
              </w:rPr>
              <w:t>Aimee Flett</w:t>
            </w:r>
          </w:p>
          <w:p w14:paraId="43CCC786" w14:textId="41249BB5" w:rsidR="003F1A7B" w:rsidRPr="00E516D6" w:rsidRDefault="003F1A7B" w:rsidP="00340F4F">
            <w:pPr>
              <w:jc w:val="center"/>
              <w:rPr>
                <w:rFonts w:ascii="FZShuTi" w:eastAsia="FZShuTi" w:hAnsi="Arial" w:cs="Arial"/>
                <w:szCs w:val="18"/>
              </w:rPr>
            </w:pPr>
            <w:r>
              <w:rPr>
                <w:rFonts w:ascii="FZShuTi" w:eastAsia="FZShuTi" w:hAnsi="Arial" w:cs="Arial"/>
                <w:szCs w:val="18"/>
              </w:rPr>
              <w:t>EYP (M, Tu, W)</w:t>
            </w:r>
          </w:p>
        </w:tc>
        <w:tc>
          <w:tcPr>
            <w:tcW w:w="2095" w:type="dxa"/>
          </w:tcPr>
          <w:p w14:paraId="2666F11C" w14:textId="77777777" w:rsidR="00A921FE" w:rsidRDefault="003F1A7B" w:rsidP="003F1A7B">
            <w:pPr>
              <w:jc w:val="center"/>
              <w:rPr>
                <w:rFonts w:ascii="FZShuTi" w:eastAsia="FZShuTi" w:hAnsi="Arial" w:cs="Arial"/>
                <w:b/>
                <w:bCs/>
                <w:szCs w:val="18"/>
              </w:rPr>
            </w:pPr>
            <w:r w:rsidRPr="003F1A7B">
              <w:rPr>
                <w:rFonts w:ascii="FZShuTi" w:eastAsia="FZShuTi" w:hAnsi="Arial" w:cs="Arial"/>
                <w:b/>
                <w:bCs/>
                <w:szCs w:val="18"/>
              </w:rPr>
              <w:t>Alia Findlay</w:t>
            </w:r>
          </w:p>
          <w:p w14:paraId="220F31E1" w14:textId="1CA5D772" w:rsidR="003F1A7B" w:rsidRPr="003F1A7B" w:rsidRDefault="003F1A7B" w:rsidP="003F1A7B">
            <w:pPr>
              <w:jc w:val="center"/>
              <w:rPr>
                <w:rFonts w:ascii="FZShuTi" w:eastAsia="FZShuTi" w:hAnsi="Arial" w:cs="Arial"/>
                <w:szCs w:val="18"/>
              </w:rPr>
            </w:pPr>
            <w:r>
              <w:rPr>
                <w:rFonts w:ascii="FZShuTi" w:eastAsia="FZShuTi" w:hAnsi="Arial" w:cs="Arial"/>
                <w:szCs w:val="18"/>
              </w:rPr>
              <w:t>(W, Th, F)</w:t>
            </w:r>
          </w:p>
        </w:tc>
      </w:tr>
      <w:tr w:rsidR="00A94CD7" w:rsidRPr="007E396A" w14:paraId="7F310A28" w14:textId="77777777" w:rsidTr="0063481E">
        <w:trPr>
          <w:trHeight w:val="1807"/>
        </w:trPr>
        <w:tc>
          <w:tcPr>
            <w:tcW w:w="2094" w:type="dxa"/>
          </w:tcPr>
          <w:p w14:paraId="632F680D" w14:textId="30789381" w:rsidR="006902A6" w:rsidRPr="007E396A" w:rsidRDefault="006902A6" w:rsidP="006902A6">
            <w:pPr>
              <w:rPr>
                <w:rFonts w:ascii="FZShuTi" w:eastAsia="FZShuTi" w:hAnsi="Arial" w:cs="Arial"/>
                <w:szCs w:val="18"/>
              </w:rPr>
            </w:pPr>
          </w:p>
          <w:p w14:paraId="1ED2F00C" w14:textId="6B527EFB" w:rsidR="006902A6" w:rsidRPr="007E396A" w:rsidRDefault="006902A6" w:rsidP="006902A6">
            <w:pPr>
              <w:rPr>
                <w:rFonts w:ascii="FZShuTi" w:eastAsia="FZShuTi" w:hAnsi="Arial" w:cs="Arial"/>
                <w:szCs w:val="18"/>
              </w:rPr>
            </w:pPr>
          </w:p>
          <w:p w14:paraId="6E42A2A8" w14:textId="2E64C575" w:rsidR="006902A6" w:rsidRPr="007E396A" w:rsidRDefault="006902A6" w:rsidP="006902A6">
            <w:pPr>
              <w:rPr>
                <w:rFonts w:ascii="FZShuTi" w:eastAsia="FZShuTi" w:hAnsi="Arial" w:cs="Arial"/>
                <w:szCs w:val="18"/>
              </w:rPr>
            </w:pPr>
          </w:p>
          <w:p w14:paraId="646CB673" w14:textId="1CBF90D6" w:rsidR="006902A6" w:rsidRPr="007E396A" w:rsidRDefault="006902A6" w:rsidP="0033533E">
            <w:pPr>
              <w:jc w:val="center"/>
              <w:rPr>
                <w:rFonts w:ascii="FZShuTi" w:eastAsia="FZShuTi" w:hAnsi="Arial" w:cs="Arial"/>
                <w:szCs w:val="18"/>
              </w:rPr>
            </w:pPr>
          </w:p>
        </w:tc>
        <w:tc>
          <w:tcPr>
            <w:tcW w:w="2094" w:type="dxa"/>
          </w:tcPr>
          <w:p w14:paraId="7EE5F2BC" w14:textId="57B7324C" w:rsidR="0033533E" w:rsidRDefault="0033533E" w:rsidP="0033533E">
            <w:pPr>
              <w:jc w:val="center"/>
              <w:rPr>
                <w:rFonts w:ascii="FZShuTi" w:eastAsia="FZShuTi" w:hAnsi="Arial" w:cs="Arial"/>
                <w:b/>
                <w:bCs/>
                <w:szCs w:val="18"/>
              </w:rPr>
            </w:pPr>
          </w:p>
          <w:p w14:paraId="38C66156" w14:textId="77777777" w:rsidR="0033533E" w:rsidRDefault="0033533E" w:rsidP="0033533E">
            <w:pPr>
              <w:jc w:val="center"/>
              <w:rPr>
                <w:rFonts w:ascii="FZShuTi" w:eastAsia="FZShuTi" w:hAnsi="Arial" w:cs="Arial"/>
                <w:b/>
                <w:bCs/>
                <w:szCs w:val="18"/>
              </w:rPr>
            </w:pPr>
          </w:p>
          <w:p w14:paraId="2DE248C9" w14:textId="77777777" w:rsidR="0033533E" w:rsidRDefault="0033533E" w:rsidP="0033533E">
            <w:pPr>
              <w:jc w:val="center"/>
              <w:rPr>
                <w:rFonts w:ascii="FZShuTi" w:eastAsia="FZShuTi" w:hAnsi="Arial" w:cs="Arial"/>
                <w:b/>
                <w:bCs/>
                <w:szCs w:val="18"/>
              </w:rPr>
            </w:pPr>
          </w:p>
          <w:p w14:paraId="25E2C6D3" w14:textId="77777777" w:rsidR="0033533E" w:rsidRDefault="0033533E" w:rsidP="0033533E">
            <w:pPr>
              <w:jc w:val="center"/>
              <w:rPr>
                <w:rFonts w:ascii="FZShuTi" w:eastAsia="FZShuTi" w:hAnsi="Arial" w:cs="Arial"/>
                <w:b/>
                <w:bCs/>
                <w:szCs w:val="18"/>
              </w:rPr>
            </w:pPr>
          </w:p>
          <w:p w14:paraId="39A04E84" w14:textId="75071FA2" w:rsidR="006902A6" w:rsidRPr="0033533E" w:rsidRDefault="006902A6" w:rsidP="0033533E">
            <w:pPr>
              <w:jc w:val="center"/>
              <w:rPr>
                <w:rFonts w:ascii="FZShuTi" w:eastAsia="FZShuTi" w:hAnsi="Arial" w:cs="Arial"/>
                <w:b/>
                <w:bCs/>
                <w:szCs w:val="18"/>
              </w:rPr>
            </w:pPr>
          </w:p>
        </w:tc>
        <w:tc>
          <w:tcPr>
            <w:tcW w:w="2094" w:type="dxa"/>
          </w:tcPr>
          <w:p w14:paraId="6E0928D6" w14:textId="0B601D61" w:rsidR="003F1A7B" w:rsidRDefault="003F1A7B" w:rsidP="003F1A7B">
            <w:pPr>
              <w:jc w:val="center"/>
              <w:rPr>
                <w:rFonts w:ascii="FZShuTi" w:eastAsia="FZShuTi"/>
                <w:noProof/>
                <w:color w:val="546421" w:themeColor="accent6" w:themeShade="80"/>
                <w:sz w:val="56"/>
                <w:szCs w:val="56"/>
                <w:lang w:eastAsia="en-GB"/>
              </w:rPr>
            </w:pPr>
            <w:r>
              <w:rPr>
                <w:rFonts w:ascii="FZShuTi" w:eastAsia="FZShuTi" w:hint="eastAsia"/>
                <w:noProof/>
                <w:color w:val="546421" w:themeColor="accent6" w:themeShade="80"/>
                <w:sz w:val="56"/>
                <w:szCs w:val="56"/>
                <w:lang w:eastAsia="en-GB"/>
              </w:rPr>
              <w:drawing>
                <wp:anchor distT="0" distB="0" distL="114300" distR="114300" simplePos="0" relativeHeight="251654656" behindDoc="0" locked="0" layoutInCell="1" allowOverlap="1" wp14:anchorId="7B07595C" wp14:editId="2FAEEF76">
                  <wp:simplePos x="0" y="0"/>
                  <wp:positionH relativeFrom="column">
                    <wp:posOffset>132715</wp:posOffset>
                  </wp:positionH>
                  <wp:positionV relativeFrom="paragraph">
                    <wp:posOffset>-145415</wp:posOffset>
                  </wp:positionV>
                  <wp:extent cx="933335" cy="1247775"/>
                  <wp:effectExtent l="133350" t="76200" r="76835" b="123825"/>
                  <wp:wrapNone/>
                  <wp:docPr id="1368958466" name="Picture 1" descr="A person wearing glasses and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958466" name="Picture 1" descr="A person wearing glasses and smiling&#10;&#10;Description automatically generated"/>
                          <pic:cNvPicPr/>
                        </pic:nvPicPr>
                        <pic:blipFill rotWithShape="1">
                          <a:blip r:embed="rId40" cstate="print">
                            <a:extLst>
                              <a:ext uri="{28A0092B-C50C-407E-A947-70E740481C1C}">
                                <a14:useLocalDpi xmlns:a14="http://schemas.microsoft.com/office/drawing/2010/main" val="0"/>
                              </a:ext>
                            </a:extLst>
                          </a:blip>
                          <a:srcRect l="14062" t="12781" r="13419" b="14413"/>
                          <a:stretch/>
                        </pic:blipFill>
                        <pic:spPr bwMode="auto">
                          <a:xfrm>
                            <a:off x="0" y="0"/>
                            <a:ext cx="933335" cy="12477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anchor>
              </w:drawing>
            </w:r>
          </w:p>
          <w:p w14:paraId="439CC318" w14:textId="5C8C3F2A" w:rsidR="003F1A7B" w:rsidRDefault="003F1A7B" w:rsidP="003F1A7B">
            <w:pPr>
              <w:jc w:val="center"/>
              <w:rPr>
                <w:rFonts w:ascii="FZShuTi" w:eastAsia="FZShuTi" w:hAnsi="Arial" w:cs="Arial"/>
                <w:b/>
                <w:bCs/>
                <w:szCs w:val="18"/>
              </w:rPr>
            </w:pPr>
          </w:p>
          <w:p w14:paraId="30C5FC9B" w14:textId="77777777" w:rsidR="003F1A7B" w:rsidRDefault="003F1A7B" w:rsidP="003F1A7B">
            <w:pPr>
              <w:jc w:val="center"/>
              <w:rPr>
                <w:rFonts w:ascii="FZShuTi" w:eastAsia="FZShuTi" w:hAnsi="Arial" w:cs="Arial"/>
                <w:b/>
                <w:bCs/>
                <w:szCs w:val="18"/>
              </w:rPr>
            </w:pPr>
          </w:p>
          <w:p w14:paraId="194466A6" w14:textId="6FF54E33" w:rsidR="003F1A7B" w:rsidRDefault="003F1A7B" w:rsidP="003F1A7B">
            <w:pPr>
              <w:jc w:val="center"/>
              <w:rPr>
                <w:rFonts w:ascii="FZShuTi" w:eastAsia="FZShuTi" w:hAnsi="Arial" w:cs="Arial"/>
                <w:b/>
                <w:bCs/>
                <w:szCs w:val="18"/>
              </w:rPr>
            </w:pPr>
            <w:r w:rsidRPr="0033533E">
              <w:rPr>
                <w:rFonts w:ascii="FZShuTi" w:eastAsia="FZShuTi" w:hAnsi="Arial" w:cs="Arial"/>
                <w:b/>
                <w:bCs/>
                <w:szCs w:val="18"/>
              </w:rPr>
              <w:t>Jessica Spence</w:t>
            </w:r>
          </w:p>
          <w:p w14:paraId="55F0F7A4" w14:textId="68369D98" w:rsidR="006902A6" w:rsidRPr="007E396A" w:rsidRDefault="003F1A7B" w:rsidP="003F1A7B">
            <w:pPr>
              <w:jc w:val="center"/>
              <w:rPr>
                <w:rFonts w:ascii="FZShuTi" w:eastAsia="FZShuTi" w:hAnsi="Arial" w:cs="Arial"/>
                <w:szCs w:val="18"/>
              </w:rPr>
            </w:pPr>
            <w:r w:rsidRPr="0033533E">
              <w:rPr>
                <w:rFonts w:ascii="FZShuTi" w:eastAsia="FZShuTi" w:hAnsi="Arial" w:cs="Arial"/>
                <w:szCs w:val="18"/>
              </w:rPr>
              <w:t>Support Worker (T</w:t>
            </w:r>
            <w:r w:rsidR="00494E64">
              <w:rPr>
                <w:rFonts w:ascii="FZShuTi" w:eastAsia="FZShuTi" w:hAnsi="Arial" w:cs="Arial"/>
                <w:szCs w:val="18"/>
              </w:rPr>
              <w:t>u, W,</w:t>
            </w:r>
            <w:r w:rsidRPr="0033533E">
              <w:rPr>
                <w:rFonts w:ascii="FZShuTi" w:eastAsia="FZShuTi" w:hAnsi="Arial" w:cs="Arial"/>
                <w:szCs w:val="18"/>
              </w:rPr>
              <w:t xml:space="preserve"> </w:t>
            </w:r>
            <w:r w:rsidR="00494E64">
              <w:rPr>
                <w:rFonts w:ascii="FZShuTi" w:eastAsia="FZShuTi" w:hAnsi="Arial" w:cs="Arial"/>
                <w:szCs w:val="18"/>
              </w:rPr>
              <w:t>Th</w:t>
            </w:r>
            <w:r w:rsidRPr="0033533E">
              <w:rPr>
                <w:rFonts w:ascii="FZShuTi" w:eastAsia="FZShuTi" w:hAnsi="Arial" w:cs="Arial"/>
                <w:szCs w:val="18"/>
              </w:rPr>
              <w:t>)</w:t>
            </w:r>
          </w:p>
        </w:tc>
        <w:tc>
          <w:tcPr>
            <w:tcW w:w="2094" w:type="dxa"/>
          </w:tcPr>
          <w:p w14:paraId="185938AE" w14:textId="0EEFBD6A" w:rsidR="006902A6" w:rsidRPr="007E396A" w:rsidRDefault="006902A6" w:rsidP="006902A6">
            <w:pPr>
              <w:rPr>
                <w:rFonts w:ascii="FZShuTi" w:eastAsia="FZShuTi" w:hAnsi="Arial" w:cs="Arial"/>
                <w:szCs w:val="18"/>
              </w:rPr>
            </w:pPr>
          </w:p>
        </w:tc>
        <w:tc>
          <w:tcPr>
            <w:tcW w:w="2095" w:type="dxa"/>
          </w:tcPr>
          <w:p w14:paraId="31E0267B" w14:textId="3C0E98D2" w:rsidR="006902A6" w:rsidRPr="007E396A" w:rsidRDefault="006902A6" w:rsidP="006902A6">
            <w:pPr>
              <w:rPr>
                <w:rFonts w:ascii="FZShuTi" w:eastAsia="FZShuTi" w:hAnsi="Arial" w:cs="Arial"/>
                <w:szCs w:val="18"/>
              </w:rPr>
            </w:pPr>
          </w:p>
        </w:tc>
      </w:tr>
      <w:tr w:rsidR="00A94CD7" w:rsidRPr="007E396A" w14:paraId="27CA1938" w14:textId="77777777" w:rsidTr="0063481E">
        <w:trPr>
          <w:trHeight w:val="717"/>
        </w:trPr>
        <w:tc>
          <w:tcPr>
            <w:tcW w:w="2094" w:type="dxa"/>
          </w:tcPr>
          <w:p w14:paraId="175F99B1" w14:textId="73885587" w:rsidR="006902A6" w:rsidRPr="007E396A" w:rsidRDefault="006902A6" w:rsidP="0033533E">
            <w:pPr>
              <w:rPr>
                <w:rFonts w:ascii="FZShuTi" w:eastAsia="FZShuTi" w:hAnsi="Arial" w:cs="Arial"/>
                <w:szCs w:val="18"/>
              </w:rPr>
            </w:pPr>
          </w:p>
        </w:tc>
        <w:tc>
          <w:tcPr>
            <w:tcW w:w="2094" w:type="dxa"/>
          </w:tcPr>
          <w:p w14:paraId="4997EA33" w14:textId="217015BA" w:rsidR="006902A6" w:rsidRPr="007E396A" w:rsidRDefault="006902A6" w:rsidP="0033533E">
            <w:pPr>
              <w:jc w:val="center"/>
              <w:rPr>
                <w:rFonts w:ascii="FZShuTi" w:eastAsia="FZShuTi" w:hAnsi="Arial" w:cs="Arial"/>
                <w:szCs w:val="18"/>
              </w:rPr>
            </w:pPr>
          </w:p>
        </w:tc>
        <w:tc>
          <w:tcPr>
            <w:tcW w:w="2094" w:type="dxa"/>
          </w:tcPr>
          <w:p w14:paraId="64008AA1" w14:textId="461479B8" w:rsidR="0010103E" w:rsidRPr="0010103E" w:rsidRDefault="0010103E" w:rsidP="0033533E">
            <w:pPr>
              <w:rPr>
                <w:rFonts w:ascii="FZShuTi" w:eastAsia="FZShuTi" w:hAnsi="Arial" w:cs="Arial"/>
                <w:szCs w:val="18"/>
              </w:rPr>
            </w:pPr>
          </w:p>
        </w:tc>
        <w:tc>
          <w:tcPr>
            <w:tcW w:w="2094" w:type="dxa"/>
          </w:tcPr>
          <w:p w14:paraId="03D3361B" w14:textId="55785CC1" w:rsidR="0033533E" w:rsidRPr="0033533E" w:rsidRDefault="0033533E" w:rsidP="0033533E">
            <w:pPr>
              <w:jc w:val="center"/>
              <w:rPr>
                <w:rFonts w:ascii="FZShuTi" w:eastAsia="FZShuTi" w:hAnsi="Arial" w:cs="Arial"/>
                <w:szCs w:val="18"/>
              </w:rPr>
            </w:pPr>
          </w:p>
        </w:tc>
        <w:tc>
          <w:tcPr>
            <w:tcW w:w="2095" w:type="dxa"/>
          </w:tcPr>
          <w:p w14:paraId="58CF67B3" w14:textId="2FB52BB3" w:rsidR="00E516D6" w:rsidRPr="00E516D6" w:rsidRDefault="00E516D6" w:rsidP="006902A6">
            <w:pPr>
              <w:jc w:val="center"/>
              <w:rPr>
                <w:rFonts w:ascii="FZShuTi" w:eastAsia="FZShuTi" w:hAnsi="Arial" w:cs="Arial"/>
                <w:szCs w:val="18"/>
              </w:rPr>
            </w:pPr>
          </w:p>
        </w:tc>
      </w:tr>
    </w:tbl>
    <w:p w14:paraId="6C420C05" w14:textId="4CC0C6F9" w:rsidR="00E80E6E" w:rsidRPr="0033533E" w:rsidRDefault="0033533E" w:rsidP="00775A36">
      <w:pPr>
        <w:spacing w:after="0" w:line="240" w:lineRule="auto"/>
        <w:rPr>
          <w:rFonts w:ascii="FZShuTi" w:eastAsia="FZShuTi" w:hAnsi="Bradley Hand ITC" w:cs="Calibri"/>
          <w:color w:val="546421" w:themeColor="accent6" w:themeShade="80"/>
          <w:sz w:val="56"/>
          <w:szCs w:val="56"/>
        </w:rPr>
      </w:pPr>
      <w:r>
        <w:rPr>
          <w:noProof/>
          <w:lang w:eastAsia="en-GB"/>
        </w:rPr>
        <w:lastRenderedPageBreak/>
        <w:drawing>
          <wp:anchor distT="0" distB="0" distL="114300" distR="114300" simplePos="0" relativeHeight="251658752" behindDoc="1" locked="0" layoutInCell="1" allowOverlap="1" wp14:anchorId="0897805E" wp14:editId="38F2D4DC">
            <wp:simplePos x="0" y="0"/>
            <wp:positionH relativeFrom="page">
              <wp:align>left</wp:align>
            </wp:positionH>
            <wp:positionV relativeFrom="paragraph">
              <wp:posOffset>-794385</wp:posOffset>
            </wp:positionV>
            <wp:extent cx="7553960" cy="10694670"/>
            <wp:effectExtent l="0" t="0" r="8890" b="0"/>
            <wp:wrapNone/>
            <wp:docPr id="39" name="Picture 39" descr="Abstract design representing multiple green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bstract design representing multiple green waves"/>
                    <pic:cNvPicPr>
                      <a:picLocks noChangeAspect="1"/>
                    </pic:cNvPicPr>
                  </pic:nvPicPr>
                  <pic:blipFill rotWithShape="1">
                    <a:blip r:embed="rId13">
                      <a:extLst>
                        <a:ext uri="{BEBA8EAE-BF5A-486C-A8C5-ECC9F3942E4B}">
                          <a14:imgProps xmlns:a14="http://schemas.microsoft.com/office/drawing/2010/main">
                            <a14:imgLayer r:embed="rId14">
                              <a14:imgEffect>
                                <a14:saturation sat="66000"/>
                              </a14:imgEffect>
                            </a14:imgLayer>
                          </a14:imgProps>
                        </a:ext>
                        <a:ext uri="{28A0092B-C50C-407E-A947-70E740481C1C}">
                          <a14:useLocalDpi xmlns:a14="http://schemas.microsoft.com/office/drawing/2010/main" val="0"/>
                        </a:ext>
                      </a:extLst>
                    </a:blip>
                    <a:srcRect l="6125" r="48993"/>
                    <a:stretch/>
                  </pic:blipFill>
                  <pic:spPr bwMode="auto">
                    <a:xfrm>
                      <a:off x="0" y="0"/>
                      <a:ext cx="7553960" cy="10694670"/>
                    </a:xfrm>
                    <a:prstGeom prst="rect">
                      <a:avLst/>
                    </a:prstGeom>
                    <a:solidFill>
                      <a:sysClr val="windowText" lastClr="000000"/>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0E6E" w:rsidRPr="00E80E6E">
        <w:rPr>
          <w:rFonts w:ascii="FZShuTi" w:eastAsia="FZShuTi" w:hAnsi="Bradley Hand ITC" w:cs="Calibri"/>
          <w:color w:val="546421" w:themeColor="accent6" w:themeShade="80"/>
          <w:sz w:val="56"/>
          <w:szCs w:val="56"/>
        </w:rPr>
        <w:t>Our Nursery Rooms</w:t>
      </w:r>
    </w:p>
    <w:p w14:paraId="52138606" w14:textId="42C14B63" w:rsidR="00A52E77" w:rsidRPr="00286D48" w:rsidRDefault="00A52E77" w:rsidP="006F3295">
      <w:pPr>
        <w:spacing w:after="0" w:line="240" w:lineRule="auto"/>
        <w:jc w:val="both"/>
        <w:rPr>
          <w:rFonts w:ascii="FZShuTi" w:eastAsia="FZShuTi" w:hAnsi="Bradley Hand ITC" w:cs="Calibri"/>
          <w:color w:val="387026" w:themeColor="accent5" w:themeShade="80"/>
          <w:sz w:val="56"/>
          <w:szCs w:val="28"/>
        </w:rPr>
      </w:pPr>
      <w:r w:rsidRPr="00286D48">
        <w:rPr>
          <w:rFonts w:ascii="FZShuTi" w:eastAsia="FZShuTi" w:hAnsi="Bradley Hand ITC" w:cs="Calibri"/>
          <w:color w:val="000000" w:themeColor="text1"/>
          <w:sz w:val="24"/>
          <w:szCs w:val="28"/>
        </w:rPr>
        <w:t xml:space="preserve">Our play areas are carefully planned and extensively resourced to create inspiring learning environments in which children can grow and learn with confidence.  Each playroom has access to the outdoor play area, offering the opportunity for regular outdoor learning opportunities. </w:t>
      </w:r>
    </w:p>
    <w:p w14:paraId="58B66D45" w14:textId="24C053EA" w:rsidR="00A52E77" w:rsidRPr="00E311FF" w:rsidRDefault="00286D48" w:rsidP="006F3295">
      <w:pPr>
        <w:spacing w:after="0" w:line="240" w:lineRule="auto"/>
        <w:jc w:val="center"/>
        <w:rPr>
          <w:rFonts w:ascii="FZShuTi" w:eastAsia="FZShuTi" w:hAnsi="Bradley Hand ITC" w:cs="Calibri"/>
          <w:color w:val="C8DA91" w:themeColor="accent6" w:themeTint="99"/>
          <w:sz w:val="56"/>
          <w:szCs w:val="28"/>
        </w:rPr>
      </w:pPr>
      <w:r w:rsidRPr="00E311FF">
        <w:rPr>
          <w:rFonts w:ascii="FZShuTi" w:eastAsia="FZShuTi" w:hAnsi="Bradley Hand ITC" w:cs="Calibri"/>
          <w:color w:val="C8DA91" w:themeColor="accent6" w:themeTint="99"/>
          <w:sz w:val="56"/>
          <w:szCs w:val="28"/>
        </w:rPr>
        <w:t>Your Baby</w:t>
      </w:r>
      <w:r w:rsidRPr="00E311FF">
        <w:rPr>
          <w:rFonts w:ascii="FZShuTi" w:eastAsia="FZShuTi" w:hAnsi="Bradley Hand ITC" w:cs="Calibri"/>
          <w:color w:val="C8DA91" w:themeColor="accent6" w:themeTint="99"/>
          <w:sz w:val="56"/>
          <w:szCs w:val="28"/>
        </w:rPr>
        <w:t>’</w:t>
      </w:r>
      <w:r w:rsidRPr="00E311FF">
        <w:rPr>
          <w:rFonts w:ascii="FZShuTi" w:eastAsia="FZShuTi" w:hAnsi="Bradley Hand ITC" w:cs="Calibri"/>
          <w:color w:val="C8DA91" w:themeColor="accent6" w:themeTint="99"/>
          <w:sz w:val="56"/>
          <w:szCs w:val="28"/>
        </w:rPr>
        <w:t>s Journey</w:t>
      </w:r>
    </w:p>
    <w:p w14:paraId="651BD91B" w14:textId="55C0BC66" w:rsidR="00286D48" w:rsidRPr="00286D48" w:rsidRDefault="00A52E77" w:rsidP="006F3295">
      <w:pPr>
        <w:spacing w:after="0" w:line="240" w:lineRule="auto"/>
        <w:jc w:val="both"/>
        <w:rPr>
          <w:rFonts w:ascii="FZShuTi" w:eastAsia="FZShuTi" w:hAnsi="Bradley Hand ITC" w:cs="Calibri"/>
          <w:color w:val="000000" w:themeColor="text1"/>
          <w:sz w:val="24"/>
          <w:szCs w:val="24"/>
        </w:rPr>
      </w:pPr>
      <w:r w:rsidRPr="00286D48">
        <w:rPr>
          <w:rFonts w:ascii="FZShuTi" w:eastAsia="FZShuTi" w:hAnsi="Bradley Hand ITC" w:cs="Calibri"/>
          <w:color w:val="000000" w:themeColor="text1"/>
          <w:sz w:val="24"/>
          <w:szCs w:val="24"/>
        </w:rPr>
        <w:t xml:space="preserve">In our </w:t>
      </w:r>
      <w:r w:rsidR="00151F4C">
        <w:rPr>
          <w:rFonts w:ascii="FZShuTi" w:eastAsia="FZShuTi" w:hAnsi="Bradley Hand ITC" w:cs="Calibri"/>
          <w:color w:val="000000" w:themeColor="text1"/>
          <w:sz w:val="24"/>
          <w:szCs w:val="24"/>
        </w:rPr>
        <w:t>Explorers</w:t>
      </w:r>
      <w:r w:rsidRPr="00286D48">
        <w:rPr>
          <w:rFonts w:ascii="FZShuTi" w:eastAsia="FZShuTi" w:hAnsi="Bradley Hand ITC" w:cs="Calibri"/>
          <w:color w:val="000000" w:themeColor="text1"/>
          <w:sz w:val="24"/>
          <w:szCs w:val="24"/>
        </w:rPr>
        <w:t xml:space="preserve"> Room, we have </w:t>
      </w:r>
      <w:r w:rsidR="00165D72">
        <w:rPr>
          <w:rFonts w:ascii="FZShuTi" w:eastAsia="FZShuTi" w:hAnsi="Bradley Hand ITC" w:cs="Calibri"/>
          <w:color w:val="000000" w:themeColor="text1"/>
          <w:sz w:val="24"/>
          <w:szCs w:val="24"/>
        </w:rPr>
        <w:t xml:space="preserve">committed </w:t>
      </w:r>
      <w:r w:rsidRPr="00286D48">
        <w:rPr>
          <w:rFonts w:ascii="FZShuTi" w:eastAsia="FZShuTi" w:hAnsi="Bradley Hand ITC" w:cs="Calibri"/>
          <w:color w:val="000000" w:themeColor="text1"/>
          <w:sz w:val="24"/>
          <w:szCs w:val="24"/>
        </w:rPr>
        <w:t>staff whose priority is to follow the home routine of each baby as closely as possible.  We have a spacious play area with a cosy</w:t>
      </w:r>
      <w:r w:rsidR="00E311FF">
        <w:rPr>
          <w:rFonts w:ascii="FZShuTi" w:eastAsia="FZShuTi" w:hAnsi="Bradley Hand ITC" w:cs="Calibri"/>
          <w:color w:val="000000" w:themeColor="text1"/>
          <w:sz w:val="24"/>
          <w:szCs w:val="24"/>
        </w:rPr>
        <w:t xml:space="preserve"> </w:t>
      </w:r>
      <w:r w:rsidRPr="00286D48">
        <w:rPr>
          <w:rFonts w:ascii="FZShuTi" w:eastAsia="FZShuTi" w:hAnsi="Bradley Hand ITC" w:cs="Calibri"/>
          <w:color w:val="000000" w:themeColor="text1"/>
          <w:sz w:val="24"/>
          <w:szCs w:val="24"/>
        </w:rPr>
        <w:t xml:space="preserve">sleeping area. </w:t>
      </w:r>
      <w:r w:rsidR="00286D48" w:rsidRPr="00286D48">
        <w:rPr>
          <w:rFonts w:ascii="FZShuTi" w:eastAsia="FZShuTi" w:hAnsi="Bradley Hand ITC" w:cs="Calibri"/>
          <w:color w:val="000000" w:themeColor="text1"/>
          <w:sz w:val="24"/>
          <w:szCs w:val="24"/>
        </w:rPr>
        <w:t xml:space="preserve">  Your baby will be in a safe environment filled with opportunities to activ</w:t>
      </w:r>
      <w:r w:rsidR="00427CC6">
        <w:rPr>
          <w:rFonts w:ascii="FZShuTi" w:eastAsia="FZShuTi" w:hAnsi="Bradley Hand ITC" w:cs="Calibri"/>
          <w:color w:val="000000" w:themeColor="text1"/>
          <w:sz w:val="24"/>
          <w:szCs w:val="24"/>
        </w:rPr>
        <w:t>el</w:t>
      </w:r>
      <w:r w:rsidR="00286D48" w:rsidRPr="00286D48">
        <w:rPr>
          <w:rFonts w:ascii="FZShuTi" w:eastAsia="FZShuTi" w:hAnsi="Bradley Hand ITC" w:cs="Calibri"/>
          <w:color w:val="000000" w:themeColor="text1"/>
          <w:sz w:val="24"/>
          <w:szCs w:val="24"/>
        </w:rPr>
        <w:t>y explore and discover.</w:t>
      </w:r>
      <w:r w:rsidRPr="00286D48">
        <w:rPr>
          <w:rFonts w:ascii="FZShuTi" w:eastAsia="FZShuTi" w:hAnsi="Bradley Hand ITC" w:cs="Calibri"/>
          <w:color w:val="000000" w:themeColor="text1"/>
          <w:sz w:val="24"/>
          <w:szCs w:val="24"/>
        </w:rPr>
        <w:t xml:space="preserve"> </w:t>
      </w:r>
      <w:r w:rsidR="00286D48" w:rsidRPr="00286D48">
        <w:rPr>
          <w:rFonts w:ascii="FZShuTi" w:eastAsia="FZShuTi" w:hAnsi="Bradley Hand ITC" w:cs="Calibri"/>
          <w:color w:val="000000" w:themeColor="text1"/>
          <w:sz w:val="24"/>
          <w:szCs w:val="24"/>
        </w:rPr>
        <w:t xml:space="preserve">  </w:t>
      </w:r>
      <w:r w:rsidR="00427CC6">
        <w:rPr>
          <w:rFonts w:ascii="FZShuTi" w:eastAsia="FZShuTi" w:hAnsi="Bradley Hand ITC" w:cs="Calibri"/>
          <w:color w:val="000000" w:themeColor="text1"/>
          <w:sz w:val="24"/>
          <w:szCs w:val="24"/>
        </w:rPr>
        <w:t xml:space="preserve">There will be sensory stimulation, places to climb, pull up on, </w:t>
      </w:r>
      <w:r w:rsidR="00E311FF">
        <w:rPr>
          <w:rFonts w:ascii="FZShuTi" w:eastAsia="FZShuTi" w:hAnsi="Bradley Hand ITC" w:cs="Calibri"/>
          <w:color w:val="000000" w:themeColor="text1"/>
          <w:sz w:val="24"/>
          <w:szCs w:val="24"/>
        </w:rPr>
        <w:t>e</w:t>
      </w:r>
      <w:r w:rsidRPr="00286D48">
        <w:rPr>
          <w:rFonts w:ascii="FZShuTi" w:eastAsia="FZShuTi" w:hAnsi="Bradley Hand ITC" w:cs="Calibri"/>
          <w:color w:val="000000" w:themeColor="text1"/>
          <w:sz w:val="24"/>
          <w:szCs w:val="24"/>
        </w:rPr>
        <w:t>very day staff will take babies out for fresh air, enjoying walks round the community or exploring the nursery garden.</w:t>
      </w:r>
    </w:p>
    <w:p w14:paraId="4BB53FD6" w14:textId="14E7DC5F" w:rsidR="00286D48" w:rsidRPr="0033533E" w:rsidRDefault="00286D48" w:rsidP="006F3295">
      <w:pPr>
        <w:spacing w:after="0" w:line="240" w:lineRule="auto"/>
        <w:jc w:val="both"/>
        <w:rPr>
          <w:rFonts w:ascii="FZShuTi" w:eastAsia="FZShuTi" w:hAnsi="Bradley Hand ITC" w:cs="Calibri"/>
          <w:color w:val="000000" w:themeColor="text1"/>
        </w:rPr>
      </w:pPr>
    </w:p>
    <w:p w14:paraId="698AD18C" w14:textId="65A225A4" w:rsidR="00A52E77" w:rsidRPr="00286D48" w:rsidRDefault="00286D48" w:rsidP="006F3295">
      <w:pPr>
        <w:spacing w:after="0" w:line="240" w:lineRule="auto"/>
        <w:jc w:val="both"/>
        <w:rPr>
          <w:rFonts w:ascii="FZShuTi" w:eastAsia="FZShuTi" w:hAnsi="Bradley Hand ITC" w:cs="Calibri"/>
          <w:color w:val="000000" w:themeColor="text1"/>
          <w:sz w:val="24"/>
          <w:szCs w:val="24"/>
        </w:rPr>
      </w:pPr>
      <w:r w:rsidRPr="00286D48">
        <w:rPr>
          <w:rFonts w:ascii="FZShuTi" w:eastAsia="FZShuTi" w:hAnsi="Bradley Hand ITC" w:cs="Calibri"/>
          <w:color w:val="000000" w:themeColor="text1"/>
          <w:sz w:val="24"/>
          <w:szCs w:val="24"/>
        </w:rPr>
        <w:t xml:space="preserve">We believe quality interactions are key in bonding with your baby and fostering early language development whether through </w:t>
      </w:r>
      <w:r w:rsidR="0010103E" w:rsidRPr="00286D48">
        <w:rPr>
          <w:rFonts w:ascii="FZShuTi" w:eastAsia="FZShuTi" w:hAnsi="Bradley Hand ITC" w:cs="Calibri"/>
          <w:color w:val="000000" w:themeColor="text1"/>
          <w:sz w:val="24"/>
          <w:szCs w:val="24"/>
        </w:rPr>
        <w:t>one-to-one</w:t>
      </w:r>
      <w:r w:rsidRPr="00286D48">
        <w:rPr>
          <w:rFonts w:ascii="FZShuTi" w:eastAsia="FZShuTi" w:hAnsi="Bradley Hand ITC" w:cs="Calibri"/>
          <w:color w:val="000000" w:themeColor="text1"/>
          <w:sz w:val="24"/>
          <w:szCs w:val="24"/>
        </w:rPr>
        <w:t xml:space="preserve"> </w:t>
      </w:r>
      <w:r w:rsidR="0063481E" w:rsidRPr="00286D48">
        <w:rPr>
          <w:rFonts w:ascii="FZShuTi" w:eastAsia="FZShuTi" w:hAnsi="Bradley Hand ITC" w:cs="Calibri"/>
          <w:color w:val="000000" w:themeColor="text1"/>
          <w:sz w:val="24"/>
          <w:szCs w:val="24"/>
        </w:rPr>
        <w:t>conversation</w:t>
      </w:r>
      <w:r w:rsidRPr="00286D48">
        <w:rPr>
          <w:rFonts w:ascii="FZShuTi" w:eastAsia="FZShuTi" w:hAnsi="Bradley Hand ITC" w:cs="Calibri"/>
          <w:color w:val="000000" w:themeColor="text1"/>
          <w:sz w:val="24"/>
          <w:szCs w:val="24"/>
        </w:rPr>
        <w:t xml:space="preserve">, finger rhymes and songs, a game of peek a boo or snuggling up to share the magic of books.  </w:t>
      </w:r>
      <w:r w:rsidR="00A52E77" w:rsidRPr="00286D48">
        <w:rPr>
          <w:rFonts w:ascii="FZShuTi" w:eastAsia="FZShuTi" w:hAnsi="Bradley Hand ITC" w:cs="Calibri"/>
          <w:color w:val="000000" w:themeColor="text1"/>
          <w:sz w:val="24"/>
          <w:szCs w:val="24"/>
        </w:rPr>
        <w:t xml:space="preserve">  </w:t>
      </w:r>
    </w:p>
    <w:p w14:paraId="26BE720F" w14:textId="130C8637" w:rsidR="00A52E77" w:rsidRPr="00286D48" w:rsidRDefault="00A52E77" w:rsidP="006F3295">
      <w:pPr>
        <w:spacing w:after="0" w:line="240" w:lineRule="auto"/>
        <w:jc w:val="both"/>
        <w:rPr>
          <w:rFonts w:ascii="FZShuTi" w:eastAsia="FZShuTi" w:hAnsi="Bradley Hand ITC" w:cs="Calibri"/>
          <w:color w:val="000000" w:themeColor="text1"/>
          <w:sz w:val="24"/>
          <w:szCs w:val="24"/>
        </w:rPr>
      </w:pPr>
    </w:p>
    <w:p w14:paraId="3BFF38FA" w14:textId="78B87B18" w:rsidR="00A52E77" w:rsidRPr="00286D48" w:rsidRDefault="00A52E77" w:rsidP="006F3295">
      <w:pPr>
        <w:spacing w:after="0" w:line="240" w:lineRule="auto"/>
        <w:jc w:val="both"/>
        <w:rPr>
          <w:rFonts w:ascii="FZShuTi" w:eastAsia="FZShuTi" w:hAnsi="Bradley Hand ITC" w:cs="Calibri"/>
          <w:color w:val="FF0000"/>
          <w:sz w:val="24"/>
          <w:szCs w:val="24"/>
        </w:rPr>
      </w:pPr>
      <w:r w:rsidRPr="00286D48">
        <w:rPr>
          <w:rFonts w:ascii="FZShuTi" w:eastAsia="FZShuTi" w:hAnsi="Bradley Hand ITC" w:cs="Calibri"/>
          <w:color w:val="000000" w:themeColor="text1"/>
          <w:sz w:val="24"/>
          <w:szCs w:val="24"/>
        </w:rPr>
        <w:t xml:space="preserve">We ask parents to supply their own nappies and milk to </w:t>
      </w:r>
      <w:r w:rsidR="00286D48" w:rsidRPr="00286D48">
        <w:rPr>
          <w:rFonts w:ascii="FZShuTi" w:eastAsia="FZShuTi" w:hAnsi="Bradley Hand ITC" w:cs="Calibri"/>
          <w:color w:val="000000" w:themeColor="text1"/>
          <w:sz w:val="24"/>
          <w:szCs w:val="24"/>
        </w:rPr>
        <w:t>ensure</w:t>
      </w:r>
      <w:r w:rsidRPr="00286D48">
        <w:rPr>
          <w:rFonts w:ascii="FZShuTi" w:eastAsia="FZShuTi" w:hAnsi="Bradley Hand ITC" w:cs="Calibri"/>
          <w:color w:val="000000" w:themeColor="text1"/>
          <w:sz w:val="24"/>
          <w:szCs w:val="24"/>
        </w:rPr>
        <w:t xml:space="preserve"> continuity between home and nursery for all babies. </w:t>
      </w:r>
      <w:r w:rsidR="00286D48" w:rsidRPr="00286D48">
        <w:rPr>
          <w:rFonts w:ascii="FZShuTi" w:eastAsia="FZShuTi" w:hAnsi="Bradley Hand ITC" w:cs="Calibri"/>
          <w:color w:val="000000" w:themeColor="text1"/>
          <w:sz w:val="24"/>
          <w:szCs w:val="24"/>
        </w:rPr>
        <w:t>We will support you with how you feed your baby, if you are continuing to breast feed or bo</w:t>
      </w:r>
      <w:r w:rsidR="00286D48" w:rsidRPr="00E311FF">
        <w:rPr>
          <w:rFonts w:ascii="FZShuTi" w:eastAsia="FZShuTi" w:hAnsi="Bradley Hand ITC" w:cs="Calibri"/>
          <w:sz w:val="24"/>
          <w:szCs w:val="24"/>
        </w:rPr>
        <w:t xml:space="preserve">ttle feed.  </w:t>
      </w:r>
      <w:r w:rsidRPr="00E311FF">
        <w:rPr>
          <w:rFonts w:ascii="FZShuTi" w:eastAsia="FZShuTi" w:hAnsi="Bradley Hand ITC" w:cs="Calibri"/>
          <w:sz w:val="24"/>
          <w:szCs w:val="24"/>
        </w:rPr>
        <w:t xml:space="preserve">We </w:t>
      </w:r>
      <w:r w:rsidR="00E311FF" w:rsidRPr="00E311FF">
        <w:rPr>
          <w:rFonts w:ascii="FZShuTi" w:eastAsia="FZShuTi" w:hAnsi="Bradley Hand ITC" w:cs="Calibri"/>
          <w:sz w:val="24"/>
          <w:szCs w:val="24"/>
        </w:rPr>
        <w:t xml:space="preserve">can </w:t>
      </w:r>
      <w:r w:rsidRPr="00E311FF">
        <w:rPr>
          <w:rFonts w:ascii="FZShuTi" w:eastAsia="FZShuTi" w:hAnsi="Bradley Hand ITC" w:cs="Calibri"/>
          <w:sz w:val="24"/>
          <w:szCs w:val="24"/>
        </w:rPr>
        <w:t>welcome you to visit during the day to feed your child.</w:t>
      </w:r>
      <w:r w:rsidR="00286D48" w:rsidRPr="00E311FF">
        <w:rPr>
          <w:rFonts w:ascii="FZShuTi" w:eastAsia="FZShuTi" w:hAnsi="Bradley Hand ITC" w:cs="Calibri"/>
          <w:sz w:val="24"/>
          <w:szCs w:val="24"/>
        </w:rPr>
        <w:t xml:space="preserve">  We will also follow your routine during the weaning stage and help your baby transition to solid food.  </w:t>
      </w:r>
    </w:p>
    <w:p w14:paraId="0E4DE51D" w14:textId="527B6E6B" w:rsidR="00E80E6E" w:rsidRDefault="00E80E6E" w:rsidP="006F3295">
      <w:pPr>
        <w:spacing w:after="0" w:line="240" w:lineRule="auto"/>
        <w:jc w:val="both"/>
        <w:rPr>
          <w:noProof/>
          <w:lang w:eastAsia="en-GB"/>
        </w:rPr>
      </w:pPr>
    </w:p>
    <w:p w14:paraId="743EBDA9" w14:textId="5D9CA96F" w:rsidR="00E40AFB" w:rsidRDefault="00286D48" w:rsidP="006F3295">
      <w:pPr>
        <w:spacing w:after="0" w:line="240" w:lineRule="auto"/>
        <w:jc w:val="both"/>
        <w:rPr>
          <w:rFonts w:ascii="FZShuTi" w:eastAsia="FZShuTi" w:hAnsi="Bradley Hand ITC" w:cs="Calibri"/>
          <w:color w:val="000000" w:themeColor="text1"/>
          <w:sz w:val="24"/>
          <w:szCs w:val="24"/>
        </w:rPr>
      </w:pPr>
      <w:r w:rsidRPr="00286D48">
        <w:rPr>
          <w:rFonts w:ascii="FZShuTi" w:eastAsia="FZShuTi" w:hAnsi="Bradley Hand ITC" w:cs="Calibri"/>
          <w:color w:val="000000" w:themeColor="text1"/>
          <w:sz w:val="24"/>
          <w:szCs w:val="24"/>
        </w:rPr>
        <w:t xml:space="preserve">Our staff will listen closely to you to help decide which room is best for </w:t>
      </w:r>
      <w:r w:rsidR="00906D2E">
        <w:rPr>
          <w:rFonts w:ascii="FZShuTi" w:eastAsia="FZShuTi" w:hAnsi="Bradley Hand ITC" w:cs="Calibri"/>
          <w:color w:val="000000" w:themeColor="text1"/>
          <w:sz w:val="24"/>
          <w:szCs w:val="24"/>
        </w:rPr>
        <w:t xml:space="preserve">your </w:t>
      </w:r>
      <w:r w:rsidRPr="00286D48">
        <w:rPr>
          <w:rFonts w:ascii="FZShuTi" w:eastAsia="FZShuTi" w:hAnsi="Bradley Hand ITC" w:cs="Calibri"/>
          <w:color w:val="000000" w:themeColor="text1"/>
          <w:sz w:val="24"/>
          <w:szCs w:val="24"/>
        </w:rPr>
        <w:t>child</w:t>
      </w:r>
      <w:r w:rsidR="00427CC6">
        <w:rPr>
          <w:rFonts w:ascii="FZShuTi" w:eastAsia="FZShuTi" w:hAnsi="Bradley Hand ITC" w:cs="Calibri"/>
          <w:color w:val="000000" w:themeColor="text1"/>
          <w:sz w:val="24"/>
          <w:szCs w:val="24"/>
        </w:rPr>
        <w:t xml:space="preserve"> before any transitions happen</w:t>
      </w:r>
      <w:r w:rsidRPr="00286D48">
        <w:rPr>
          <w:rFonts w:ascii="FZShuTi" w:eastAsia="FZShuTi" w:hAnsi="Bradley Hand ITC" w:cs="Calibri"/>
          <w:color w:val="000000" w:themeColor="text1"/>
          <w:sz w:val="24"/>
          <w:szCs w:val="24"/>
        </w:rPr>
        <w:t xml:space="preserve">.  As your </w:t>
      </w:r>
      <w:proofErr w:type="spellStart"/>
      <w:r w:rsidRPr="00286D48">
        <w:rPr>
          <w:rFonts w:ascii="FZShuTi" w:eastAsia="FZShuTi" w:hAnsi="Bradley Hand ITC" w:cs="Calibri"/>
          <w:color w:val="000000" w:themeColor="text1"/>
          <w:sz w:val="24"/>
          <w:szCs w:val="24"/>
        </w:rPr>
        <w:t>peedie</w:t>
      </w:r>
      <w:proofErr w:type="spellEnd"/>
      <w:r w:rsidRPr="00286D48">
        <w:rPr>
          <w:rFonts w:ascii="FZShuTi" w:eastAsia="FZShuTi" w:hAnsi="Bradley Hand ITC" w:cs="Calibri"/>
          <w:color w:val="000000" w:themeColor="text1"/>
          <w:sz w:val="24"/>
          <w:szCs w:val="24"/>
        </w:rPr>
        <w:t xml:space="preserve"> person is confident in toddling around, it may be time for them to </w:t>
      </w:r>
      <w:r w:rsidR="00427CC6">
        <w:rPr>
          <w:rFonts w:ascii="FZShuTi" w:eastAsia="FZShuTi" w:hAnsi="Bradley Hand ITC" w:cs="Calibri"/>
          <w:color w:val="000000" w:themeColor="text1"/>
          <w:sz w:val="24"/>
          <w:szCs w:val="24"/>
        </w:rPr>
        <w:t>transition</w:t>
      </w:r>
      <w:r w:rsidRPr="00286D48">
        <w:rPr>
          <w:rFonts w:ascii="FZShuTi" w:eastAsia="FZShuTi" w:hAnsi="Bradley Hand ITC" w:cs="Calibri"/>
          <w:color w:val="000000" w:themeColor="text1"/>
          <w:sz w:val="24"/>
          <w:szCs w:val="24"/>
        </w:rPr>
        <w:t xml:space="preserve"> to the </w:t>
      </w:r>
      <w:r w:rsidR="00E311FF">
        <w:rPr>
          <w:rFonts w:ascii="FZShuTi" w:eastAsia="FZShuTi" w:hAnsi="Bradley Hand ITC" w:cs="Calibri"/>
          <w:color w:val="000000" w:themeColor="text1"/>
          <w:sz w:val="24"/>
          <w:szCs w:val="24"/>
        </w:rPr>
        <w:t>Adventurers</w:t>
      </w:r>
      <w:r w:rsidRPr="00286D48">
        <w:rPr>
          <w:rFonts w:ascii="FZShuTi" w:eastAsia="FZShuTi" w:hAnsi="Bradley Hand ITC" w:cs="Calibri"/>
          <w:color w:val="000000" w:themeColor="text1"/>
          <w:sz w:val="24"/>
          <w:szCs w:val="24"/>
        </w:rPr>
        <w:t xml:space="preserve"> room.</w:t>
      </w:r>
    </w:p>
    <w:p w14:paraId="408C7E28" w14:textId="319389D6" w:rsidR="00E40AFB" w:rsidRDefault="00E40AFB" w:rsidP="00A52E77">
      <w:pPr>
        <w:spacing w:after="0" w:line="240" w:lineRule="auto"/>
        <w:rPr>
          <w:rFonts w:ascii="FZShuTi" w:eastAsia="FZShuTi" w:hAnsi="Bradley Hand ITC" w:cs="Calibri"/>
          <w:color w:val="000000" w:themeColor="text1"/>
          <w:sz w:val="24"/>
          <w:szCs w:val="24"/>
        </w:rPr>
      </w:pPr>
    </w:p>
    <w:p w14:paraId="68D09B99" w14:textId="32BAC1E3" w:rsidR="00E40AFB" w:rsidRPr="00E40AFB" w:rsidRDefault="00E40AFB" w:rsidP="00E40AFB">
      <w:pPr>
        <w:spacing w:after="0" w:line="240" w:lineRule="auto"/>
        <w:rPr>
          <w:rFonts w:ascii="FZShuTi" w:eastAsia="FZShuTi" w:hAnsi="Bradley Hand ITC" w:cs="Calibri"/>
          <w:b/>
          <w:bCs/>
          <w:color w:val="387026" w:themeColor="accent5" w:themeShade="80"/>
          <w:sz w:val="24"/>
          <w:szCs w:val="28"/>
        </w:rPr>
      </w:pPr>
      <w:r w:rsidRPr="00E40AFB">
        <w:rPr>
          <w:rFonts w:ascii="FZShuTi" w:eastAsia="FZShuTi" w:hAnsi="Bradley Hand ITC" w:cs="Calibri"/>
          <w:b/>
          <w:bCs/>
          <w:color w:val="387026" w:themeColor="accent5" w:themeShade="80"/>
          <w:sz w:val="24"/>
          <w:szCs w:val="28"/>
        </w:rPr>
        <w:t xml:space="preserve">The </w:t>
      </w:r>
      <w:proofErr w:type="gramStart"/>
      <w:r w:rsidRPr="00E40AFB">
        <w:rPr>
          <w:rFonts w:ascii="FZShuTi" w:eastAsia="FZShuTi" w:hAnsi="Bradley Hand ITC" w:cs="Calibri"/>
          <w:b/>
          <w:bCs/>
          <w:color w:val="387026" w:themeColor="accent5" w:themeShade="80"/>
          <w:sz w:val="24"/>
          <w:szCs w:val="28"/>
        </w:rPr>
        <w:t>Adult</w:t>
      </w:r>
      <w:r>
        <w:rPr>
          <w:rFonts w:ascii="FZShuTi" w:eastAsia="FZShuTi" w:hAnsi="Bradley Hand ITC" w:cs="Calibri"/>
          <w:b/>
          <w:bCs/>
          <w:color w:val="387026" w:themeColor="accent5" w:themeShade="80"/>
          <w:sz w:val="24"/>
          <w:szCs w:val="28"/>
        </w:rPr>
        <w:t xml:space="preserve"> :</w:t>
      </w:r>
      <w:proofErr w:type="gramEnd"/>
      <w:r>
        <w:rPr>
          <w:rFonts w:ascii="FZShuTi" w:eastAsia="FZShuTi" w:hAnsi="Bradley Hand ITC" w:cs="Calibri"/>
          <w:b/>
          <w:bCs/>
          <w:color w:val="387026" w:themeColor="accent5" w:themeShade="80"/>
          <w:sz w:val="24"/>
          <w:szCs w:val="28"/>
        </w:rPr>
        <w:t xml:space="preserve"> C</w:t>
      </w:r>
      <w:r w:rsidRPr="00E40AFB">
        <w:rPr>
          <w:rFonts w:ascii="FZShuTi" w:eastAsia="FZShuTi" w:hAnsi="Bradley Hand ITC" w:cs="Calibri"/>
          <w:b/>
          <w:bCs/>
          <w:color w:val="387026" w:themeColor="accent5" w:themeShade="80"/>
          <w:sz w:val="24"/>
          <w:szCs w:val="28"/>
        </w:rPr>
        <w:t xml:space="preserve">hild ratio that will be followed </w:t>
      </w:r>
      <w:r>
        <w:rPr>
          <w:rFonts w:ascii="FZShuTi" w:eastAsia="FZShuTi" w:hAnsi="Bradley Hand ITC" w:cs="Calibri"/>
          <w:b/>
          <w:bCs/>
          <w:color w:val="387026" w:themeColor="accent5" w:themeShade="80"/>
          <w:sz w:val="24"/>
          <w:szCs w:val="28"/>
        </w:rPr>
        <w:t xml:space="preserve">with </w:t>
      </w:r>
      <w:r w:rsidRPr="00E40AFB">
        <w:rPr>
          <w:rFonts w:ascii="FZShuTi" w:eastAsia="FZShuTi" w:hAnsi="Bradley Hand ITC" w:cs="Calibri"/>
          <w:b/>
          <w:bCs/>
          <w:color w:val="387026" w:themeColor="accent5" w:themeShade="80"/>
          <w:sz w:val="24"/>
          <w:szCs w:val="28"/>
        </w:rPr>
        <w:t>each group of children is as follows:</w:t>
      </w:r>
    </w:p>
    <w:tbl>
      <w:tblPr>
        <w:tblStyle w:val="TableGrid"/>
        <w:tblpPr w:leftFromText="180" w:rightFromText="180" w:vertAnchor="text" w:horzAnchor="margin" w:tblpY="1"/>
        <w:tblW w:w="0" w:type="auto"/>
        <w:tblLook w:val="04A0" w:firstRow="1" w:lastRow="0" w:firstColumn="1" w:lastColumn="0" w:noHBand="0" w:noVBand="1"/>
      </w:tblPr>
      <w:tblGrid>
        <w:gridCol w:w="3471"/>
        <w:gridCol w:w="3487"/>
        <w:gridCol w:w="3498"/>
      </w:tblGrid>
      <w:tr w:rsidR="00E40AFB" w14:paraId="107EB29B" w14:textId="77777777" w:rsidTr="002E3AED">
        <w:tc>
          <w:tcPr>
            <w:tcW w:w="3471" w:type="dxa"/>
            <w:shd w:val="clear" w:color="auto" w:fill="CAE9C0" w:themeFill="accent5" w:themeFillTint="66"/>
          </w:tcPr>
          <w:p w14:paraId="25EE18F8" w14:textId="77777777" w:rsidR="00E40AFB" w:rsidRDefault="00E40AFB" w:rsidP="002E3AED">
            <w:pPr>
              <w:rPr>
                <w:rFonts w:ascii="FZShuTi" w:eastAsia="FZShuTi" w:hAnsi="Bradley Hand ITC" w:cs="Calibri"/>
                <w:color w:val="000000" w:themeColor="text1"/>
                <w:sz w:val="24"/>
                <w:szCs w:val="28"/>
              </w:rPr>
            </w:pPr>
            <w:r>
              <w:rPr>
                <w:rFonts w:ascii="FZShuTi" w:eastAsia="FZShuTi" w:hAnsi="Bradley Hand ITC" w:cs="Calibri"/>
                <w:color w:val="000000" w:themeColor="text1"/>
                <w:sz w:val="24"/>
                <w:szCs w:val="28"/>
              </w:rPr>
              <w:t>Age</w:t>
            </w:r>
          </w:p>
        </w:tc>
        <w:tc>
          <w:tcPr>
            <w:tcW w:w="3487" w:type="dxa"/>
            <w:shd w:val="clear" w:color="auto" w:fill="CAE9C0" w:themeFill="accent5" w:themeFillTint="66"/>
          </w:tcPr>
          <w:p w14:paraId="3A40BA83" w14:textId="77777777" w:rsidR="00E40AFB" w:rsidRDefault="00E40AFB" w:rsidP="002E3AED">
            <w:pPr>
              <w:jc w:val="center"/>
              <w:rPr>
                <w:rFonts w:ascii="FZShuTi" w:eastAsia="FZShuTi" w:hAnsi="Bradley Hand ITC" w:cs="Calibri"/>
                <w:color w:val="000000" w:themeColor="text1"/>
                <w:sz w:val="24"/>
                <w:szCs w:val="28"/>
              </w:rPr>
            </w:pPr>
            <w:r>
              <w:rPr>
                <w:rFonts w:ascii="FZShuTi" w:eastAsia="FZShuTi" w:hAnsi="Bradley Hand ITC" w:cs="Calibri"/>
                <w:color w:val="000000" w:themeColor="text1"/>
                <w:sz w:val="24"/>
                <w:szCs w:val="28"/>
              </w:rPr>
              <w:t>Explorers (0-2)</w:t>
            </w:r>
          </w:p>
        </w:tc>
        <w:tc>
          <w:tcPr>
            <w:tcW w:w="3498" w:type="dxa"/>
            <w:shd w:val="clear" w:color="auto" w:fill="CAE9C0" w:themeFill="accent5" w:themeFillTint="66"/>
          </w:tcPr>
          <w:p w14:paraId="603FF3F4" w14:textId="02281A20" w:rsidR="00E40AFB" w:rsidRDefault="00E40AFB" w:rsidP="002E3AED">
            <w:pPr>
              <w:jc w:val="center"/>
              <w:rPr>
                <w:rFonts w:ascii="FZShuTi" w:eastAsia="FZShuTi" w:hAnsi="Bradley Hand ITC" w:cs="Calibri"/>
                <w:color w:val="000000" w:themeColor="text1"/>
                <w:sz w:val="24"/>
                <w:szCs w:val="28"/>
              </w:rPr>
            </w:pPr>
            <w:r>
              <w:rPr>
                <w:rFonts w:ascii="FZShuTi" w:eastAsia="FZShuTi" w:hAnsi="Bradley Hand ITC" w:cs="Calibri"/>
                <w:color w:val="000000" w:themeColor="text1"/>
                <w:sz w:val="24"/>
                <w:szCs w:val="28"/>
              </w:rPr>
              <w:t>Adventurers (2-3)</w:t>
            </w:r>
          </w:p>
        </w:tc>
      </w:tr>
      <w:tr w:rsidR="00E40AFB" w14:paraId="69784FA6" w14:textId="77777777" w:rsidTr="00E40AFB">
        <w:tc>
          <w:tcPr>
            <w:tcW w:w="3471" w:type="dxa"/>
            <w:shd w:val="clear" w:color="auto" w:fill="E4F4DF" w:themeFill="accent5" w:themeFillTint="33"/>
          </w:tcPr>
          <w:p w14:paraId="6796AB6A" w14:textId="633088E2" w:rsidR="00E40AFB" w:rsidRDefault="00E40AFB" w:rsidP="002E3AED">
            <w:pPr>
              <w:rPr>
                <w:rFonts w:ascii="FZShuTi" w:eastAsia="FZShuTi" w:hAnsi="Bradley Hand ITC" w:cs="Calibri"/>
                <w:color w:val="000000" w:themeColor="text1"/>
                <w:sz w:val="24"/>
                <w:szCs w:val="28"/>
              </w:rPr>
            </w:pPr>
            <w:r>
              <w:rPr>
                <w:rFonts w:ascii="FZShuTi" w:eastAsia="FZShuTi" w:hAnsi="Bradley Hand ITC" w:cs="Calibri"/>
                <w:color w:val="000000" w:themeColor="text1"/>
                <w:sz w:val="24"/>
                <w:szCs w:val="28"/>
              </w:rPr>
              <w:t>Staff Ratio</w:t>
            </w:r>
          </w:p>
        </w:tc>
        <w:tc>
          <w:tcPr>
            <w:tcW w:w="3487" w:type="dxa"/>
            <w:shd w:val="clear" w:color="auto" w:fill="E4F4DF" w:themeFill="accent5" w:themeFillTint="33"/>
          </w:tcPr>
          <w:p w14:paraId="1A3AE9D0" w14:textId="77777777" w:rsidR="00E40AFB" w:rsidRDefault="00E40AFB" w:rsidP="002E3AED">
            <w:pPr>
              <w:jc w:val="center"/>
              <w:rPr>
                <w:rFonts w:ascii="FZShuTi" w:eastAsia="FZShuTi" w:hAnsi="Bradley Hand ITC" w:cs="Calibri"/>
                <w:color w:val="000000" w:themeColor="text1"/>
                <w:sz w:val="24"/>
                <w:szCs w:val="28"/>
              </w:rPr>
            </w:pPr>
            <w:r>
              <w:rPr>
                <w:rFonts w:ascii="FZShuTi" w:eastAsia="FZShuTi" w:hAnsi="Bradley Hand ITC" w:cs="Calibri"/>
                <w:color w:val="000000" w:themeColor="text1"/>
                <w:sz w:val="24"/>
                <w:szCs w:val="28"/>
              </w:rPr>
              <w:t>1:3</w:t>
            </w:r>
          </w:p>
        </w:tc>
        <w:tc>
          <w:tcPr>
            <w:tcW w:w="3498" w:type="dxa"/>
            <w:shd w:val="clear" w:color="auto" w:fill="E4F4DF" w:themeFill="accent5" w:themeFillTint="33"/>
          </w:tcPr>
          <w:p w14:paraId="61287E0B" w14:textId="4BAEEB58" w:rsidR="00E40AFB" w:rsidRDefault="00E40AFB" w:rsidP="002E3AED">
            <w:pPr>
              <w:jc w:val="center"/>
              <w:rPr>
                <w:rFonts w:ascii="FZShuTi" w:eastAsia="FZShuTi" w:hAnsi="Bradley Hand ITC" w:cs="Calibri"/>
                <w:color w:val="000000" w:themeColor="text1"/>
                <w:sz w:val="24"/>
                <w:szCs w:val="28"/>
              </w:rPr>
            </w:pPr>
            <w:r>
              <w:rPr>
                <w:rFonts w:ascii="FZShuTi" w:eastAsia="FZShuTi" w:hAnsi="Bradley Hand ITC" w:cs="Calibri"/>
                <w:color w:val="000000" w:themeColor="text1"/>
                <w:sz w:val="24"/>
                <w:szCs w:val="28"/>
              </w:rPr>
              <w:t>1:5</w:t>
            </w:r>
          </w:p>
        </w:tc>
      </w:tr>
    </w:tbl>
    <w:p w14:paraId="1CC8FBEE" w14:textId="064D0A75" w:rsidR="00340F4F" w:rsidRDefault="00340F4F" w:rsidP="002E3AED">
      <w:pPr>
        <w:spacing w:after="0" w:line="240" w:lineRule="auto"/>
        <w:jc w:val="center"/>
        <w:rPr>
          <w:rFonts w:ascii="FZShuTi" w:eastAsia="FZShuTi" w:hAnsi="Bradley Hand ITC" w:cs="Calibri"/>
          <w:color w:val="C8DA91" w:themeColor="accent6" w:themeTint="99"/>
          <w:sz w:val="20"/>
          <w:szCs w:val="20"/>
        </w:rPr>
      </w:pPr>
      <w:r>
        <w:rPr>
          <w:rFonts w:ascii="FZShuTi" w:eastAsia="FZShuTi" w:hAnsi="Bradley Hand ITC" w:cs="Calibri"/>
          <w:color w:val="C8DA91" w:themeColor="accent6" w:themeTint="99"/>
          <w:sz w:val="20"/>
          <w:szCs w:val="20"/>
        </w:rPr>
        <w:t xml:space="preserve"> </w:t>
      </w:r>
    </w:p>
    <w:p w14:paraId="45ECAE2E" w14:textId="0D6E4EFD" w:rsidR="00906D2E" w:rsidRDefault="00906D2E" w:rsidP="002E3AED">
      <w:pPr>
        <w:spacing w:after="0" w:line="240" w:lineRule="auto"/>
        <w:jc w:val="center"/>
        <w:rPr>
          <w:rFonts w:ascii="FZShuTi" w:eastAsia="FZShuTi" w:hAnsi="Bradley Hand ITC" w:cs="Calibri"/>
          <w:color w:val="C8DA91" w:themeColor="accent6" w:themeTint="99"/>
          <w:sz w:val="20"/>
          <w:szCs w:val="20"/>
        </w:rPr>
      </w:pPr>
      <w:r>
        <w:rPr>
          <w:rFonts w:ascii="FZShuTi" w:eastAsia="FZShuTi" w:hAnsi="Bradley Hand ITC" w:cs="Calibri"/>
          <w:color w:val="C8DA91" w:themeColor="accent6" w:themeTint="99"/>
          <w:sz w:val="20"/>
          <w:szCs w:val="20"/>
        </w:rPr>
        <w:t xml:space="preserve"> </w:t>
      </w:r>
    </w:p>
    <w:p w14:paraId="75427FB8" w14:textId="1248C6C2" w:rsidR="00E311FF" w:rsidRDefault="003F1A7B" w:rsidP="002E3AED">
      <w:pPr>
        <w:spacing w:after="0" w:line="240" w:lineRule="auto"/>
        <w:jc w:val="center"/>
        <w:rPr>
          <w:rFonts w:ascii="FZShuTi" w:eastAsia="FZShuTi" w:hAnsi="Bradley Hand ITC" w:cs="Calibri"/>
          <w:color w:val="C8DA91" w:themeColor="accent6" w:themeTint="99"/>
          <w:sz w:val="56"/>
          <w:szCs w:val="28"/>
        </w:rPr>
      </w:pPr>
      <w:r w:rsidRPr="00191A78">
        <w:rPr>
          <w:noProof/>
          <w:color w:val="A5C249" w:themeColor="accent6"/>
          <w:sz w:val="10"/>
          <w:szCs w:val="10"/>
          <w:lang w:eastAsia="en-GB"/>
        </w:rPr>
        <w:lastRenderedPageBreak/>
        <w:drawing>
          <wp:anchor distT="0" distB="0" distL="114300" distR="114300" simplePos="0" relativeHeight="251641344" behindDoc="1" locked="0" layoutInCell="1" allowOverlap="1" wp14:anchorId="3EAFCAB8" wp14:editId="309521A1">
            <wp:simplePos x="0" y="0"/>
            <wp:positionH relativeFrom="margin">
              <wp:posOffset>-447675</wp:posOffset>
            </wp:positionH>
            <wp:positionV relativeFrom="paragraph">
              <wp:posOffset>-788035</wp:posOffset>
            </wp:positionV>
            <wp:extent cx="7553960" cy="10694670"/>
            <wp:effectExtent l="0" t="0" r="8890" b="0"/>
            <wp:wrapNone/>
            <wp:docPr id="40" name="Picture 40" descr="Abstract design representing multiple green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bstract design representing multiple green waves"/>
                    <pic:cNvPicPr>
                      <a:picLocks noChangeAspect="1"/>
                    </pic:cNvPicPr>
                  </pic:nvPicPr>
                  <pic:blipFill rotWithShape="1">
                    <a:blip r:embed="rId13">
                      <a:extLst>
                        <a:ext uri="{BEBA8EAE-BF5A-486C-A8C5-ECC9F3942E4B}">
                          <a14:imgProps xmlns:a14="http://schemas.microsoft.com/office/drawing/2010/main">
                            <a14:imgLayer r:embed="rId14">
                              <a14:imgEffect>
                                <a14:saturation sat="66000"/>
                              </a14:imgEffect>
                            </a14:imgLayer>
                          </a14:imgProps>
                        </a:ext>
                        <a:ext uri="{28A0092B-C50C-407E-A947-70E740481C1C}">
                          <a14:useLocalDpi xmlns:a14="http://schemas.microsoft.com/office/drawing/2010/main" val="0"/>
                        </a:ext>
                      </a:extLst>
                    </a:blip>
                    <a:srcRect l="6125" r="48993"/>
                    <a:stretch/>
                  </pic:blipFill>
                  <pic:spPr bwMode="auto">
                    <a:xfrm>
                      <a:off x="0" y="0"/>
                      <a:ext cx="7553960" cy="10694670"/>
                    </a:xfrm>
                    <a:prstGeom prst="rect">
                      <a:avLst/>
                    </a:prstGeom>
                    <a:solidFill>
                      <a:sysClr val="windowText" lastClr="000000"/>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6D48" w:rsidRPr="00E311FF">
        <w:rPr>
          <w:rFonts w:ascii="FZShuTi" w:eastAsia="FZShuTi" w:hAnsi="Bradley Hand ITC" w:cs="Calibri"/>
          <w:color w:val="C8DA91" w:themeColor="accent6" w:themeTint="99"/>
          <w:sz w:val="56"/>
          <w:szCs w:val="28"/>
        </w:rPr>
        <w:t>Your Toddler</w:t>
      </w:r>
      <w:r w:rsidR="00286D48" w:rsidRPr="00E311FF">
        <w:rPr>
          <w:rFonts w:ascii="FZShuTi" w:eastAsia="FZShuTi" w:hAnsi="Bradley Hand ITC" w:cs="Calibri"/>
          <w:color w:val="C8DA91" w:themeColor="accent6" w:themeTint="99"/>
          <w:sz w:val="56"/>
          <w:szCs w:val="28"/>
        </w:rPr>
        <w:t>’</w:t>
      </w:r>
      <w:r w:rsidR="00286D48" w:rsidRPr="00E311FF">
        <w:rPr>
          <w:rFonts w:ascii="FZShuTi" w:eastAsia="FZShuTi" w:hAnsi="Bradley Hand ITC" w:cs="Calibri"/>
          <w:color w:val="C8DA91" w:themeColor="accent6" w:themeTint="99"/>
          <w:sz w:val="56"/>
          <w:szCs w:val="28"/>
        </w:rPr>
        <w:t>s Journey</w:t>
      </w:r>
    </w:p>
    <w:p w14:paraId="2087F0C3" w14:textId="0386B9AB" w:rsidR="00B4747B" w:rsidRDefault="00286D48" w:rsidP="002E3AED">
      <w:pPr>
        <w:spacing w:after="0" w:line="240" w:lineRule="auto"/>
        <w:jc w:val="both"/>
        <w:rPr>
          <w:rFonts w:ascii="FZShuTi" w:eastAsia="FZShuTi" w:hAnsi="Bradley Hand ITC" w:cs="Calibri"/>
          <w:color w:val="000000" w:themeColor="text1"/>
          <w:sz w:val="24"/>
          <w:szCs w:val="28"/>
        </w:rPr>
      </w:pPr>
      <w:r>
        <w:rPr>
          <w:rFonts w:ascii="FZShuTi" w:eastAsia="FZShuTi" w:hAnsi="Bradley Hand ITC" w:cs="Calibri"/>
          <w:color w:val="000000" w:themeColor="text1"/>
          <w:sz w:val="24"/>
          <w:szCs w:val="28"/>
        </w:rPr>
        <w:t xml:space="preserve">As your baby develops into an inquisitive toddler, </w:t>
      </w:r>
      <w:r w:rsidR="00427CC6">
        <w:rPr>
          <w:rFonts w:ascii="FZShuTi" w:eastAsia="FZShuTi" w:hAnsi="Bradley Hand ITC" w:cs="Calibri"/>
          <w:color w:val="000000" w:themeColor="text1"/>
          <w:sz w:val="24"/>
          <w:szCs w:val="28"/>
        </w:rPr>
        <w:t xml:space="preserve">they become more involved in doing things for themselves.  It is a powerful time full of emotions, struggles and delights and achievements and we are there to help them navigate through this stage of their learning journey.   Our </w:t>
      </w:r>
      <w:r w:rsidR="00151F4C">
        <w:rPr>
          <w:rFonts w:ascii="FZShuTi" w:eastAsia="FZShuTi" w:hAnsi="Bradley Hand ITC" w:cs="Calibri"/>
          <w:color w:val="000000" w:themeColor="text1"/>
          <w:sz w:val="24"/>
          <w:szCs w:val="28"/>
        </w:rPr>
        <w:t>Adventurer</w:t>
      </w:r>
      <w:r w:rsidR="00427CC6">
        <w:rPr>
          <w:rFonts w:ascii="FZShuTi" w:eastAsia="FZShuTi" w:hAnsi="Bradley Hand ITC" w:cs="Calibri"/>
          <w:color w:val="000000" w:themeColor="text1"/>
          <w:sz w:val="24"/>
          <w:szCs w:val="28"/>
        </w:rPr>
        <w:t xml:space="preserve"> room </w:t>
      </w:r>
      <w:r w:rsidR="00906D2E">
        <w:rPr>
          <w:rFonts w:ascii="FZShuTi" w:eastAsia="FZShuTi" w:hAnsi="Bradley Hand ITC" w:cs="Calibri"/>
          <w:color w:val="000000" w:themeColor="text1"/>
          <w:sz w:val="24"/>
          <w:szCs w:val="28"/>
        </w:rPr>
        <w:t>is</w:t>
      </w:r>
      <w:r w:rsidR="00427CC6">
        <w:rPr>
          <w:rFonts w:ascii="FZShuTi" w:eastAsia="FZShuTi" w:hAnsi="Bradley Hand ITC" w:cs="Calibri"/>
          <w:color w:val="000000" w:themeColor="text1"/>
          <w:sz w:val="24"/>
          <w:szCs w:val="28"/>
        </w:rPr>
        <w:t xml:space="preserve"> carefully planned to ensure that there are opportunities for lots of repetitive play with familiar routines and experiences for the children to explore outside and in.   Our staff are playful and fun and will enjoy learning alongside your toddler.</w:t>
      </w:r>
    </w:p>
    <w:p w14:paraId="205895F2" w14:textId="23DA7716" w:rsidR="000E0E99" w:rsidRDefault="000E0E99" w:rsidP="002E3AED">
      <w:pPr>
        <w:spacing w:after="0" w:line="240" w:lineRule="auto"/>
        <w:jc w:val="both"/>
        <w:rPr>
          <w:rFonts w:ascii="FZShuTi" w:eastAsia="FZShuTi" w:hAnsi="Bradley Hand ITC" w:cs="Calibri"/>
          <w:color w:val="000000" w:themeColor="text1"/>
          <w:sz w:val="24"/>
          <w:szCs w:val="28"/>
        </w:rPr>
      </w:pPr>
    </w:p>
    <w:p w14:paraId="6114D003" w14:textId="5A8FC014" w:rsidR="002E3AED" w:rsidRDefault="000E0E99" w:rsidP="002E3AED">
      <w:pPr>
        <w:spacing w:after="0" w:line="240" w:lineRule="auto"/>
        <w:jc w:val="both"/>
        <w:rPr>
          <w:rFonts w:ascii="FZShuTi" w:eastAsia="FZShuTi" w:hAnsi="Bradley Hand ITC" w:cs="Calibri"/>
          <w:color w:val="000000" w:themeColor="text1"/>
          <w:sz w:val="24"/>
          <w:szCs w:val="28"/>
        </w:rPr>
      </w:pPr>
      <w:r>
        <w:rPr>
          <w:rFonts w:ascii="FZShuTi" w:eastAsia="FZShuTi" w:hAnsi="Bradley Hand ITC" w:cs="Calibri"/>
          <w:color w:val="000000" w:themeColor="text1"/>
          <w:sz w:val="24"/>
          <w:szCs w:val="28"/>
        </w:rPr>
        <w:t>We play outdoors a lot and experience the weather and seasons.  Child</w:t>
      </w:r>
      <w:r w:rsidR="0010103E">
        <w:rPr>
          <w:rFonts w:ascii="FZShuTi" w:eastAsia="FZShuTi" w:hAnsi="Bradley Hand ITC" w:cs="Calibri"/>
          <w:color w:val="000000" w:themeColor="text1"/>
          <w:sz w:val="24"/>
          <w:szCs w:val="28"/>
        </w:rPr>
        <w:t>ren</w:t>
      </w:r>
      <w:r>
        <w:rPr>
          <w:rFonts w:ascii="FZShuTi" w:eastAsia="FZShuTi" w:hAnsi="Bradley Hand ITC" w:cs="Calibri"/>
          <w:color w:val="000000" w:themeColor="text1"/>
          <w:sz w:val="24"/>
          <w:szCs w:val="28"/>
        </w:rPr>
        <w:t xml:space="preserve"> learn lots through inquisitively exploring the natural world and we will support and encourage that each day.</w:t>
      </w:r>
      <w:r w:rsidR="004F40E5">
        <w:rPr>
          <w:rFonts w:ascii="FZShuTi" w:eastAsia="FZShuTi" w:hAnsi="Bradley Hand ITC" w:cs="Calibri"/>
          <w:color w:val="000000" w:themeColor="text1"/>
          <w:sz w:val="24"/>
          <w:szCs w:val="28"/>
        </w:rPr>
        <w:t xml:space="preserve">  We will encourage children to manage their own risks through play with sensitive adults close by for support.  As a team we use the term </w:t>
      </w:r>
      <w:r w:rsidR="004F40E5">
        <w:rPr>
          <w:rFonts w:ascii="FZShuTi" w:eastAsia="FZShuTi" w:hAnsi="Bradley Hand ITC" w:cs="Calibri"/>
          <w:color w:val="000000" w:themeColor="text1"/>
          <w:sz w:val="24"/>
          <w:szCs w:val="28"/>
        </w:rPr>
        <w:t>‘</w:t>
      </w:r>
      <w:r w:rsidR="004F40E5">
        <w:rPr>
          <w:rFonts w:ascii="FZShuTi" w:eastAsia="FZShuTi" w:hAnsi="Bradley Hand ITC" w:cs="Calibri"/>
          <w:color w:val="000000" w:themeColor="text1"/>
          <w:sz w:val="24"/>
          <w:szCs w:val="28"/>
        </w:rPr>
        <w:t>freedom with guidance</w:t>
      </w:r>
      <w:r w:rsidR="004F40E5">
        <w:rPr>
          <w:rFonts w:ascii="FZShuTi" w:eastAsia="FZShuTi" w:hAnsi="Bradley Hand ITC" w:cs="Calibri"/>
          <w:color w:val="000000" w:themeColor="text1"/>
          <w:sz w:val="24"/>
          <w:szCs w:val="28"/>
        </w:rPr>
        <w:t>’</w:t>
      </w:r>
      <w:r w:rsidR="004F40E5">
        <w:rPr>
          <w:rFonts w:ascii="FZShuTi" w:eastAsia="FZShuTi" w:hAnsi="Bradley Hand ITC" w:cs="Calibri"/>
          <w:color w:val="000000" w:themeColor="text1"/>
          <w:sz w:val="24"/>
          <w:szCs w:val="28"/>
        </w:rPr>
        <w:t>: giving the children the freedom to explore and discover, rooted in what interests them, but with an adult close by to support, guide and challenge them in their learning and development.</w:t>
      </w:r>
      <w:r>
        <w:rPr>
          <w:rFonts w:ascii="FZShuTi" w:eastAsia="FZShuTi" w:hAnsi="Bradley Hand ITC" w:cs="Calibri"/>
          <w:color w:val="000000" w:themeColor="text1"/>
          <w:sz w:val="24"/>
          <w:szCs w:val="28"/>
        </w:rPr>
        <w:t xml:space="preserve"> </w:t>
      </w:r>
    </w:p>
    <w:p w14:paraId="335BF849" w14:textId="69117F32" w:rsidR="002E3AED" w:rsidRDefault="002E3AED" w:rsidP="002E3AED">
      <w:pPr>
        <w:spacing w:after="0" w:line="240" w:lineRule="auto"/>
        <w:jc w:val="both"/>
        <w:rPr>
          <w:rFonts w:ascii="FZShuTi" w:eastAsia="FZShuTi" w:hAnsi="Bradley Hand ITC" w:cs="Calibri"/>
          <w:color w:val="000000" w:themeColor="text1"/>
          <w:sz w:val="24"/>
          <w:szCs w:val="28"/>
        </w:rPr>
      </w:pPr>
    </w:p>
    <w:p w14:paraId="4F6A543C" w14:textId="5190F3B2" w:rsidR="002E3AED" w:rsidRDefault="003F3608" w:rsidP="002E3AED">
      <w:pPr>
        <w:spacing w:after="0" w:line="240" w:lineRule="auto"/>
        <w:jc w:val="both"/>
        <w:rPr>
          <w:rFonts w:ascii="FZShuTi" w:eastAsia="FZShuTi" w:hAnsi="Bradley Hand ITC" w:cs="Calibri"/>
          <w:color w:val="000000" w:themeColor="text1"/>
          <w:sz w:val="24"/>
          <w:szCs w:val="28"/>
        </w:rPr>
      </w:pPr>
      <w:r>
        <w:rPr>
          <w:rFonts w:ascii="FZShuTi" w:eastAsia="FZShuTi" w:hAnsi="Bradley Hand ITC" w:cs="Calibri"/>
          <w:color w:val="000000" w:themeColor="text1"/>
          <w:sz w:val="24"/>
          <w:szCs w:val="28"/>
        </w:rPr>
        <w:t>When the time comes to move on, t</w:t>
      </w:r>
      <w:r w:rsidR="002E3AED">
        <w:rPr>
          <w:rFonts w:ascii="FZShuTi" w:eastAsia="FZShuTi" w:hAnsi="Bradley Hand ITC" w:cs="Calibri"/>
          <w:color w:val="000000" w:themeColor="text1"/>
          <w:sz w:val="24"/>
          <w:szCs w:val="28"/>
        </w:rPr>
        <w:t xml:space="preserve">he </w:t>
      </w:r>
      <w:r w:rsidR="00D90DCE">
        <w:rPr>
          <w:rFonts w:ascii="FZShuTi" w:eastAsia="FZShuTi" w:hAnsi="Bradley Hand ITC" w:cs="Calibri"/>
          <w:color w:val="000000" w:themeColor="text1"/>
          <w:sz w:val="24"/>
          <w:szCs w:val="28"/>
        </w:rPr>
        <w:t>staff</w:t>
      </w:r>
      <w:r w:rsidR="002E3AED">
        <w:rPr>
          <w:rFonts w:ascii="FZShuTi" w:eastAsia="FZShuTi" w:hAnsi="Bradley Hand ITC" w:cs="Calibri"/>
          <w:color w:val="000000" w:themeColor="text1"/>
          <w:sz w:val="24"/>
          <w:szCs w:val="28"/>
        </w:rPr>
        <w:t xml:space="preserve"> will support you and your child to make the transition to their new three-year-old nursery setting.</w:t>
      </w:r>
      <w:r w:rsidR="000E0E99">
        <w:rPr>
          <w:rFonts w:ascii="FZShuTi" w:eastAsia="FZShuTi" w:hAnsi="Bradley Hand ITC" w:cs="Calibri"/>
          <w:color w:val="000000" w:themeColor="text1"/>
          <w:sz w:val="24"/>
          <w:szCs w:val="28"/>
        </w:rPr>
        <w:t xml:space="preserve"> </w:t>
      </w:r>
    </w:p>
    <w:p w14:paraId="5468793A" w14:textId="1EFA5BB3" w:rsidR="002B1B9E" w:rsidRDefault="002B1B9E" w:rsidP="002E3AED">
      <w:pPr>
        <w:spacing w:after="0" w:line="240" w:lineRule="auto"/>
        <w:jc w:val="both"/>
        <w:rPr>
          <w:rFonts w:ascii="FZShuTi" w:eastAsia="FZShuTi" w:hAnsi="Bradley Hand ITC" w:cs="Calibri"/>
          <w:color w:val="000000" w:themeColor="text1"/>
          <w:sz w:val="24"/>
          <w:szCs w:val="28"/>
        </w:rPr>
      </w:pPr>
    </w:p>
    <w:p w14:paraId="3714E664" w14:textId="1CED42C8" w:rsidR="000E0E99" w:rsidRDefault="000E0E99" w:rsidP="002E3AED">
      <w:pPr>
        <w:spacing w:after="0" w:line="240" w:lineRule="auto"/>
        <w:jc w:val="both"/>
        <w:rPr>
          <w:rFonts w:ascii="FZShuTi" w:eastAsia="FZShuTi" w:hAnsi="Bradley Hand ITC" w:cs="Calibri"/>
          <w:color w:val="000000" w:themeColor="text1"/>
          <w:sz w:val="24"/>
          <w:szCs w:val="28"/>
        </w:rPr>
      </w:pPr>
      <w:r>
        <w:rPr>
          <w:rFonts w:ascii="FZShuTi" w:eastAsia="FZShuTi" w:hAnsi="Bradley Hand ITC" w:cs="Calibri"/>
          <w:color w:val="000000" w:themeColor="text1"/>
          <w:sz w:val="24"/>
          <w:szCs w:val="28"/>
        </w:rPr>
        <w:t xml:space="preserve"> </w:t>
      </w:r>
    </w:p>
    <w:p w14:paraId="05DE4A4F" w14:textId="313ADD43" w:rsidR="00E311FF" w:rsidRDefault="00E311FF" w:rsidP="002E3AED">
      <w:pPr>
        <w:spacing w:after="0" w:line="240" w:lineRule="auto"/>
        <w:jc w:val="center"/>
        <w:rPr>
          <w:rFonts w:ascii="FZShuTi" w:eastAsia="FZShuTi" w:hAnsi="Bradley Hand ITC" w:cs="Calibri"/>
          <w:color w:val="C8DA91" w:themeColor="accent6" w:themeTint="99"/>
          <w:sz w:val="56"/>
          <w:szCs w:val="28"/>
        </w:rPr>
      </w:pPr>
      <w:r>
        <w:rPr>
          <w:rFonts w:ascii="FZShuTi" w:eastAsia="FZShuTi" w:hAnsi="Bradley Hand ITC" w:cs="Calibri"/>
          <w:color w:val="C8DA91" w:themeColor="accent6" w:themeTint="99"/>
          <w:sz w:val="56"/>
          <w:szCs w:val="28"/>
        </w:rPr>
        <w:t>The Key Worker Role</w:t>
      </w:r>
    </w:p>
    <w:p w14:paraId="43A7AFA7" w14:textId="48DB2976" w:rsidR="00E311FF" w:rsidRPr="004F40E5" w:rsidRDefault="004F40E5" w:rsidP="002E3AED">
      <w:pPr>
        <w:spacing w:after="0" w:line="240" w:lineRule="auto"/>
        <w:jc w:val="both"/>
        <w:rPr>
          <w:rFonts w:ascii="FZShuTi" w:eastAsia="FZShuTi" w:hAnsi="Bradley Hand ITC" w:cs="Calibri"/>
          <w:color w:val="C8DA91" w:themeColor="accent6" w:themeTint="99"/>
          <w:sz w:val="56"/>
          <w:szCs w:val="28"/>
        </w:rPr>
      </w:pPr>
      <w:r>
        <w:rPr>
          <w:rFonts w:ascii="FZShuTi" w:eastAsia="FZShuTi" w:hAnsi="Bradley Hand ITC" w:cs="Calibri"/>
          <w:color w:val="000000" w:themeColor="text1"/>
          <w:sz w:val="24"/>
          <w:szCs w:val="28"/>
        </w:rPr>
        <w:t>We believe relationships are very important when working with young children and their families.  We will often be the first people outside of immediate family who you are trusting with the care of your young child so we will focus on building strong, genuine relationships from the outset.  Each child and family wi</w:t>
      </w:r>
      <w:r w:rsidR="00947459">
        <w:rPr>
          <w:rFonts w:ascii="FZShuTi" w:eastAsia="FZShuTi" w:hAnsi="Bradley Hand ITC" w:cs="Calibri"/>
          <w:color w:val="000000" w:themeColor="text1"/>
          <w:sz w:val="24"/>
          <w:szCs w:val="28"/>
        </w:rPr>
        <w:t>ll</w:t>
      </w:r>
      <w:r>
        <w:rPr>
          <w:rFonts w:ascii="FZShuTi" w:eastAsia="FZShuTi" w:hAnsi="Bradley Hand ITC" w:cs="Calibri"/>
          <w:color w:val="000000" w:themeColor="text1"/>
          <w:sz w:val="24"/>
          <w:szCs w:val="28"/>
        </w:rPr>
        <w:t xml:space="preserve"> be allocated a key worker. The main role of the key worker is to act as a point of contact for families, build a close relationship with the child and monitor their learning and progress.  </w:t>
      </w:r>
      <w:r w:rsidR="003F3608">
        <w:rPr>
          <w:rFonts w:ascii="FZShuTi" w:eastAsia="FZShuTi" w:hAnsi="Bradley Hand ITC" w:cs="Calibri"/>
          <w:color w:val="000000" w:themeColor="text1"/>
          <w:sz w:val="24"/>
          <w:szCs w:val="28"/>
        </w:rPr>
        <w:t>They will update your child</w:t>
      </w:r>
      <w:r w:rsidR="003F3608">
        <w:rPr>
          <w:rFonts w:ascii="FZShuTi" w:eastAsia="FZShuTi" w:hAnsi="Bradley Hand ITC" w:cs="Calibri"/>
          <w:color w:val="000000" w:themeColor="text1"/>
          <w:sz w:val="24"/>
          <w:szCs w:val="28"/>
        </w:rPr>
        <w:t>’</w:t>
      </w:r>
      <w:r w:rsidR="003F3608">
        <w:rPr>
          <w:rFonts w:ascii="FZShuTi" w:eastAsia="FZShuTi" w:hAnsi="Bradley Hand ITC" w:cs="Calibri"/>
          <w:color w:val="000000" w:themeColor="text1"/>
          <w:sz w:val="24"/>
          <w:szCs w:val="28"/>
        </w:rPr>
        <w:t xml:space="preserve">s personal care plan every 3 months to ensure we are meeting their individual needs. </w:t>
      </w:r>
      <w:r>
        <w:rPr>
          <w:rFonts w:ascii="FZShuTi" w:eastAsia="FZShuTi" w:hAnsi="Bradley Hand ITC" w:cs="Calibri"/>
          <w:color w:val="000000" w:themeColor="text1"/>
          <w:sz w:val="24"/>
          <w:szCs w:val="28"/>
        </w:rPr>
        <w:t>You can contact your child</w:t>
      </w:r>
      <w:r>
        <w:rPr>
          <w:rFonts w:ascii="FZShuTi" w:eastAsia="FZShuTi" w:hAnsi="Bradley Hand ITC" w:cs="Calibri"/>
          <w:color w:val="000000" w:themeColor="text1"/>
          <w:sz w:val="24"/>
          <w:szCs w:val="28"/>
        </w:rPr>
        <w:t>’</w:t>
      </w:r>
      <w:r>
        <w:rPr>
          <w:rFonts w:ascii="FZShuTi" w:eastAsia="FZShuTi" w:hAnsi="Bradley Hand ITC" w:cs="Calibri"/>
          <w:color w:val="000000" w:themeColor="text1"/>
          <w:sz w:val="24"/>
          <w:szCs w:val="28"/>
        </w:rPr>
        <w:t>s key worker by phone</w:t>
      </w:r>
      <w:r w:rsidR="003F3608">
        <w:rPr>
          <w:rFonts w:ascii="FZShuTi" w:eastAsia="FZShuTi" w:hAnsi="Bradley Hand ITC" w:cs="Calibri"/>
          <w:color w:val="000000" w:themeColor="text1"/>
          <w:sz w:val="24"/>
          <w:szCs w:val="28"/>
        </w:rPr>
        <w:t>, seesaw</w:t>
      </w:r>
      <w:r>
        <w:rPr>
          <w:rFonts w:ascii="FZShuTi" w:eastAsia="FZShuTi" w:hAnsi="Bradley Hand ITC" w:cs="Calibri"/>
          <w:color w:val="000000" w:themeColor="text1"/>
          <w:sz w:val="24"/>
          <w:szCs w:val="28"/>
        </w:rPr>
        <w:t xml:space="preserve"> or by emailing </w:t>
      </w:r>
      <w:hyperlink r:id="rId41" w:history="1">
        <w:r w:rsidRPr="00AD630B">
          <w:rPr>
            <w:rStyle w:val="Hyperlink"/>
            <w:rFonts w:ascii="FZShuTi" w:eastAsia="FZShuTi" w:hAnsi="Bradley Hand ITC" w:cs="Calibri"/>
            <w:sz w:val="24"/>
            <w:szCs w:val="28"/>
          </w:rPr>
          <w:t>willow.tree@orkney.gov.uk</w:t>
        </w:r>
      </w:hyperlink>
      <w:r>
        <w:rPr>
          <w:rFonts w:ascii="FZShuTi" w:eastAsia="FZShuTi" w:hAnsi="Bradley Hand ITC" w:cs="Calibri"/>
          <w:color w:val="000000" w:themeColor="text1"/>
          <w:sz w:val="24"/>
          <w:szCs w:val="28"/>
        </w:rPr>
        <w:t xml:space="preserve">. </w:t>
      </w:r>
    </w:p>
    <w:p w14:paraId="4D76810B" w14:textId="4F050C5E" w:rsidR="00286D48" w:rsidRDefault="00286D48" w:rsidP="00286D48">
      <w:pPr>
        <w:spacing w:after="0" w:line="240" w:lineRule="auto"/>
        <w:rPr>
          <w:rFonts w:ascii="FZShuTi" w:eastAsia="FZShuTi" w:hAnsi="Bradley Hand ITC" w:cs="Calibri"/>
          <w:color w:val="000000" w:themeColor="text1"/>
          <w:sz w:val="24"/>
          <w:szCs w:val="28"/>
        </w:rPr>
      </w:pPr>
    </w:p>
    <w:p w14:paraId="38B3589A" w14:textId="1A9F6D10" w:rsidR="002B1B9E" w:rsidRDefault="002B1B9E" w:rsidP="00286D48">
      <w:pPr>
        <w:spacing w:after="0" w:line="240" w:lineRule="auto"/>
        <w:rPr>
          <w:rFonts w:ascii="FZShuTi" w:eastAsia="FZShuTi" w:hAnsi="Bradley Hand ITC" w:cs="Calibri"/>
          <w:color w:val="000000" w:themeColor="text1"/>
          <w:sz w:val="24"/>
          <w:szCs w:val="28"/>
        </w:rPr>
      </w:pPr>
    </w:p>
    <w:p w14:paraId="60C6A658" w14:textId="7B0AED4F" w:rsidR="002B1B9E" w:rsidRPr="00286D48" w:rsidRDefault="002B1B9E" w:rsidP="00286D48">
      <w:pPr>
        <w:spacing w:after="0" w:line="240" w:lineRule="auto"/>
        <w:rPr>
          <w:rFonts w:ascii="FZShuTi" w:eastAsia="FZShuTi" w:hAnsi="Bradley Hand ITC" w:cs="Calibri"/>
          <w:color w:val="000000" w:themeColor="text1"/>
          <w:sz w:val="24"/>
          <w:szCs w:val="28"/>
        </w:rPr>
      </w:pPr>
    </w:p>
    <w:p w14:paraId="7D46A2CF" w14:textId="5C74488E" w:rsidR="002B1B9E" w:rsidRDefault="002B1B9E" w:rsidP="001C4329">
      <w:pPr>
        <w:spacing w:after="0" w:line="240" w:lineRule="auto"/>
        <w:rPr>
          <w:rFonts w:ascii="FZShuTi" w:eastAsia="FZShuTi" w:hAnsi="Bradley Hand ITC" w:cs="Calibri"/>
          <w:bCs/>
          <w:color w:val="A5C249" w:themeColor="accent6"/>
          <w:sz w:val="20"/>
          <w:szCs w:val="20"/>
        </w:rPr>
      </w:pPr>
      <w:r>
        <w:rPr>
          <w:rFonts w:ascii="FZShuTi" w:eastAsia="FZShuTi" w:hAnsi="Bradley Hand ITC" w:cs="Calibri"/>
          <w:bCs/>
          <w:color w:val="A5C249" w:themeColor="accent6"/>
          <w:sz w:val="20"/>
          <w:szCs w:val="20"/>
        </w:rPr>
        <w:t xml:space="preserve"> </w:t>
      </w:r>
    </w:p>
    <w:p w14:paraId="0DCE1726" w14:textId="6D3EE675" w:rsidR="00146957" w:rsidRPr="00191A78" w:rsidRDefault="003F1A7B" w:rsidP="001C4329">
      <w:pPr>
        <w:spacing w:after="0" w:line="240" w:lineRule="auto"/>
        <w:rPr>
          <w:rFonts w:ascii="FZShuTi" w:eastAsia="FZShuTi" w:hAnsi="Bradley Hand ITC" w:cs="Calibri"/>
          <w:bCs/>
          <w:color w:val="A5C249" w:themeColor="accent6"/>
          <w:sz w:val="12"/>
          <w:szCs w:val="14"/>
        </w:rPr>
      </w:pPr>
      <w:r w:rsidRPr="003A0D18">
        <w:rPr>
          <w:noProof/>
          <w:color w:val="A5C249" w:themeColor="accent6"/>
          <w:sz w:val="28"/>
          <w:szCs w:val="28"/>
          <w:lang w:eastAsia="en-GB"/>
        </w:rPr>
        <w:lastRenderedPageBreak/>
        <w:drawing>
          <wp:anchor distT="0" distB="0" distL="114300" distR="114300" simplePos="0" relativeHeight="251655680" behindDoc="1" locked="0" layoutInCell="1" allowOverlap="1" wp14:anchorId="09F33599" wp14:editId="211C12F6">
            <wp:simplePos x="0" y="0"/>
            <wp:positionH relativeFrom="page">
              <wp:align>right</wp:align>
            </wp:positionH>
            <wp:positionV relativeFrom="paragraph">
              <wp:posOffset>-795020</wp:posOffset>
            </wp:positionV>
            <wp:extent cx="7553960" cy="10694670"/>
            <wp:effectExtent l="0" t="0" r="8890" b="0"/>
            <wp:wrapNone/>
            <wp:docPr id="2049789625" name="Picture 2049789625" descr="Abstract design representing multiple green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bstract design representing multiple green waves"/>
                    <pic:cNvPicPr>
                      <a:picLocks noChangeAspect="1"/>
                    </pic:cNvPicPr>
                  </pic:nvPicPr>
                  <pic:blipFill rotWithShape="1">
                    <a:blip r:embed="rId13">
                      <a:extLst>
                        <a:ext uri="{BEBA8EAE-BF5A-486C-A8C5-ECC9F3942E4B}">
                          <a14:imgProps xmlns:a14="http://schemas.microsoft.com/office/drawing/2010/main">
                            <a14:imgLayer r:embed="rId14">
                              <a14:imgEffect>
                                <a14:saturation sat="66000"/>
                              </a14:imgEffect>
                            </a14:imgLayer>
                          </a14:imgProps>
                        </a:ext>
                        <a:ext uri="{28A0092B-C50C-407E-A947-70E740481C1C}">
                          <a14:useLocalDpi xmlns:a14="http://schemas.microsoft.com/office/drawing/2010/main" val="0"/>
                        </a:ext>
                      </a:extLst>
                    </a:blip>
                    <a:srcRect l="6125" r="48993"/>
                    <a:stretch/>
                  </pic:blipFill>
                  <pic:spPr bwMode="auto">
                    <a:xfrm>
                      <a:off x="0" y="0"/>
                      <a:ext cx="7553960" cy="10694670"/>
                    </a:xfrm>
                    <a:prstGeom prst="rect">
                      <a:avLst/>
                    </a:prstGeom>
                    <a:solidFill>
                      <a:sysClr val="windowText" lastClr="000000"/>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3B24" w:rsidRPr="00191A78">
        <w:rPr>
          <w:rFonts w:ascii="FZShuTi" w:eastAsia="FZShuTi" w:hAnsi="Bradley Hand ITC" w:cs="Calibri" w:hint="eastAsia"/>
          <w:bCs/>
          <w:color w:val="A5C249" w:themeColor="accent6"/>
          <w:sz w:val="44"/>
          <w:szCs w:val="32"/>
        </w:rPr>
        <w:t>Session Times</w:t>
      </w:r>
      <w:r w:rsidR="00EA7B73" w:rsidRPr="00191A78">
        <w:rPr>
          <w:rFonts w:ascii="FZShuTi" w:eastAsia="FZShuTi" w:hAnsi="Bradley Hand ITC" w:cs="Calibri"/>
          <w:bCs/>
          <w:color w:val="A5C249" w:themeColor="accent6"/>
          <w:sz w:val="44"/>
          <w:szCs w:val="32"/>
        </w:rPr>
        <w:t xml:space="preserve"> and Fees</w:t>
      </w:r>
      <w:r w:rsidR="00453B24" w:rsidRPr="00191A78">
        <w:rPr>
          <w:rFonts w:ascii="FZShuTi" w:eastAsia="FZShuTi" w:hAnsi="Bradley Hand ITC" w:cs="Calibri" w:hint="eastAsia"/>
          <w:bCs/>
          <w:color w:val="A5C249" w:themeColor="accent6"/>
          <w:sz w:val="44"/>
          <w:szCs w:val="32"/>
        </w:rPr>
        <w:t>:</w:t>
      </w:r>
      <w:r w:rsidR="00146957" w:rsidRPr="00191A78">
        <w:rPr>
          <w:rFonts w:ascii="FZShuTi" w:eastAsia="FZShuTi" w:hAnsi="Bradley Hand ITC" w:cs="Calibri" w:hint="eastAsia"/>
          <w:bCs/>
          <w:color w:val="A5C249" w:themeColor="accent6"/>
          <w:sz w:val="44"/>
          <w:szCs w:val="32"/>
          <w:bdr w:val="single" w:sz="4" w:space="0" w:color="auto"/>
        </w:rPr>
        <w:t xml:space="preserve">                   </w:t>
      </w:r>
      <w:r w:rsidR="00146957" w:rsidRPr="00191A78">
        <w:rPr>
          <w:rFonts w:ascii="FZShuTi" w:eastAsia="FZShuTi" w:hAnsi="Bradley Hand ITC" w:cs="Calibri" w:hint="eastAsia"/>
          <w:bCs/>
          <w:color w:val="A5C249" w:themeColor="accent6"/>
          <w:sz w:val="12"/>
          <w:szCs w:val="14"/>
        </w:rPr>
        <w:t xml:space="preserve">                                                                     </w:t>
      </w:r>
    </w:p>
    <w:p w14:paraId="20E8116A" w14:textId="5C588CD1" w:rsidR="00EA7B73" w:rsidRDefault="00146957" w:rsidP="00146957">
      <w:pPr>
        <w:pStyle w:val="NoSpacing"/>
        <w:rPr>
          <w:rFonts w:ascii="FZShuTi" w:eastAsia="FZShuTi" w:hAnsi="Bradley Hand ITC" w:cs="Calibri"/>
          <w:sz w:val="24"/>
          <w:szCs w:val="28"/>
        </w:rPr>
      </w:pPr>
      <w:r w:rsidRPr="00FD493C">
        <w:rPr>
          <w:rFonts w:ascii="FZShuTi" w:eastAsia="FZShuTi" w:hAnsi="Bradley Hand ITC" w:cs="Calibri" w:hint="eastAsia"/>
          <w:sz w:val="24"/>
          <w:szCs w:val="28"/>
        </w:rPr>
        <w:t xml:space="preserve">The Nursery caters for </w:t>
      </w:r>
      <w:r w:rsidR="001C4329">
        <w:rPr>
          <w:rFonts w:ascii="FZShuTi" w:eastAsia="FZShuTi" w:hAnsi="Bradley Hand ITC" w:cs="Calibri" w:hint="eastAsia"/>
          <w:sz w:val="24"/>
          <w:szCs w:val="28"/>
        </w:rPr>
        <w:t xml:space="preserve">up to </w:t>
      </w:r>
      <w:r w:rsidR="007E396A">
        <w:rPr>
          <w:rFonts w:ascii="FZShuTi" w:eastAsia="FZShuTi" w:hAnsi="Bradley Hand ITC" w:cs="Calibri"/>
          <w:sz w:val="24"/>
          <w:szCs w:val="28"/>
        </w:rPr>
        <w:t>32</w:t>
      </w:r>
      <w:r w:rsidRPr="00FD493C">
        <w:rPr>
          <w:rFonts w:ascii="FZShuTi" w:eastAsia="FZShuTi" w:hAnsi="Bradley Hand ITC" w:cs="Calibri" w:hint="eastAsia"/>
          <w:sz w:val="24"/>
          <w:szCs w:val="28"/>
        </w:rPr>
        <w:t xml:space="preserve"> children</w:t>
      </w:r>
      <w:r w:rsidR="005A083F" w:rsidRPr="00FD493C">
        <w:rPr>
          <w:rFonts w:ascii="FZShuTi" w:eastAsia="FZShuTi" w:hAnsi="Bradley Hand ITC" w:cs="Calibri" w:hint="eastAsia"/>
          <w:sz w:val="24"/>
          <w:szCs w:val="28"/>
        </w:rPr>
        <w:t xml:space="preserve"> aged </w:t>
      </w:r>
      <w:r w:rsidR="001C4329">
        <w:rPr>
          <w:rFonts w:ascii="FZShuTi" w:eastAsia="FZShuTi" w:hAnsi="Bradley Hand ITC" w:cs="Calibri"/>
          <w:sz w:val="24"/>
          <w:szCs w:val="28"/>
        </w:rPr>
        <w:t>0-3</w:t>
      </w:r>
      <w:r w:rsidR="005A083F" w:rsidRPr="00FD493C">
        <w:rPr>
          <w:rFonts w:ascii="FZShuTi" w:eastAsia="FZShuTi" w:hAnsi="Bradley Hand ITC" w:cs="Calibri" w:hint="eastAsia"/>
          <w:sz w:val="24"/>
          <w:szCs w:val="28"/>
        </w:rPr>
        <w:t xml:space="preserve"> years</w:t>
      </w:r>
      <w:r w:rsidR="00D46A89">
        <w:rPr>
          <w:rFonts w:ascii="FZShuTi" w:eastAsia="FZShuTi" w:hAnsi="Bradley Hand ITC" w:cs="Calibri"/>
          <w:sz w:val="24"/>
          <w:szCs w:val="28"/>
        </w:rPr>
        <w:t xml:space="preserve"> in the building at any one time</w:t>
      </w:r>
      <w:r w:rsidR="001C4329">
        <w:rPr>
          <w:rFonts w:ascii="FZShuTi" w:eastAsia="FZShuTi" w:hAnsi="Bradley Hand ITC" w:cs="Calibri" w:hint="eastAsia"/>
          <w:sz w:val="24"/>
          <w:szCs w:val="28"/>
        </w:rPr>
        <w:t xml:space="preserve">.  Children will be able to attend until they become </w:t>
      </w:r>
      <w:r w:rsidR="001C4329">
        <w:rPr>
          <w:rFonts w:ascii="FZShuTi" w:eastAsia="FZShuTi" w:hAnsi="Bradley Hand ITC" w:cs="Calibri"/>
          <w:sz w:val="24"/>
          <w:szCs w:val="28"/>
        </w:rPr>
        <w:t>eligible</w:t>
      </w:r>
      <w:r w:rsidR="001C4329">
        <w:rPr>
          <w:rFonts w:ascii="FZShuTi" w:eastAsia="FZShuTi" w:hAnsi="Bradley Hand ITC" w:cs="Calibri" w:hint="eastAsia"/>
          <w:sz w:val="24"/>
          <w:szCs w:val="28"/>
        </w:rPr>
        <w:t xml:space="preserve"> for funded local authority childcare the term after their third birthday.</w:t>
      </w:r>
    </w:p>
    <w:p w14:paraId="53128261" w14:textId="15126362" w:rsidR="00146957" w:rsidRPr="00FD493C" w:rsidRDefault="00146957" w:rsidP="00146957">
      <w:pPr>
        <w:pStyle w:val="NoSpacing"/>
        <w:rPr>
          <w:rFonts w:ascii="FZShuTi" w:eastAsia="FZShuTi" w:hAnsi="Bradley Hand ITC" w:cs="Calibri"/>
          <w:sz w:val="24"/>
          <w:szCs w:val="28"/>
        </w:rPr>
      </w:pPr>
    </w:p>
    <w:p w14:paraId="66DA9AE8" w14:textId="55B57D36" w:rsidR="00146957" w:rsidRDefault="00146957" w:rsidP="00146957">
      <w:pPr>
        <w:pStyle w:val="NoSpacing"/>
        <w:rPr>
          <w:rFonts w:ascii="FZShuTi" w:eastAsia="FZShuTi" w:hAnsi="Bradley Hand ITC" w:cs="Calibri"/>
          <w:sz w:val="24"/>
          <w:szCs w:val="28"/>
        </w:rPr>
      </w:pPr>
      <w:r w:rsidRPr="00FD493C">
        <w:rPr>
          <w:rFonts w:ascii="FZShuTi" w:eastAsia="FZShuTi" w:hAnsi="Bradley Hand ITC" w:cs="Calibri" w:hint="eastAsia"/>
          <w:sz w:val="24"/>
          <w:szCs w:val="28"/>
        </w:rPr>
        <w:t>At present, the session</w:t>
      </w:r>
      <w:r w:rsidR="00D46A89">
        <w:rPr>
          <w:rFonts w:ascii="FZShuTi" w:eastAsia="FZShuTi" w:hAnsi="Bradley Hand ITC" w:cs="Calibri"/>
          <w:sz w:val="24"/>
          <w:szCs w:val="28"/>
        </w:rPr>
        <w:t xml:space="preserve"> timetable and charges</w:t>
      </w:r>
      <w:r w:rsidRPr="00FD493C">
        <w:rPr>
          <w:rFonts w:ascii="FZShuTi" w:eastAsia="FZShuTi" w:hAnsi="Bradley Hand ITC" w:cs="Calibri" w:hint="eastAsia"/>
          <w:sz w:val="24"/>
          <w:szCs w:val="28"/>
        </w:rPr>
        <w:t xml:space="preserve"> </w:t>
      </w:r>
      <w:r w:rsidR="003F3608">
        <w:rPr>
          <w:rFonts w:ascii="FZShuTi" w:eastAsia="FZShuTi" w:hAnsi="Bradley Hand ITC" w:cs="Calibri"/>
          <w:sz w:val="24"/>
          <w:szCs w:val="28"/>
        </w:rPr>
        <w:t xml:space="preserve">are </w:t>
      </w:r>
      <w:r w:rsidRPr="00FD493C">
        <w:rPr>
          <w:rFonts w:ascii="FZShuTi" w:eastAsia="FZShuTi" w:hAnsi="Bradley Hand ITC" w:cs="Calibri" w:hint="eastAsia"/>
          <w:sz w:val="24"/>
          <w:szCs w:val="28"/>
        </w:rPr>
        <w:t>as follows:</w:t>
      </w:r>
    </w:p>
    <w:p w14:paraId="7A7AB315" w14:textId="6C4D4513" w:rsidR="00EA7B73" w:rsidRDefault="00EA7B73" w:rsidP="00146957">
      <w:pPr>
        <w:pStyle w:val="NoSpacing"/>
        <w:rPr>
          <w:rFonts w:ascii="FZShuTi" w:eastAsia="FZShuTi" w:hAnsi="Bradley Hand ITC" w:cs="Calibri"/>
          <w:sz w:val="24"/>
          <w:szCs w:val="28"/>
        </w:rPr>
      </w:pPr>
    </w:p>
    <w:tbl>
      <w:tblPr>
        <w:tblW w:w="0" w:type="auto"/>
        <w:tblInd w:w="7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375"/>
        <w:gridCol w:w="4536"/>
      </w:tblGrid>
      <w:tr w:rsidR="00EA7B73" w:rsidRPr="0090546A" w14:paraId="27A695CE" w14:textId="77777777" w:rsidTr="002B1B9E">
        <w:trPr>
          <w:trHeight w:val="591"/>
        </w:trPr>
        <w:tc>
          <w:tcPr>
            <w:tcW w:w="4375" w:type="dxa"/>
            <w:shd w:val="clear" w:color="auto" w:fill="FFFFFF"/>
          </w:tcPr>
          <w:p w14:paraId="4F66635A" w14:textId="7977B073" w:rsidR="00D46A89" w:rsidRPr="00191A78" w:rsidRDefault="00EA7B73" w:rsidP="002E3AED">
            <w:pPr>
              <w:spacing w:before="60"/>
              <w:rPr>
                <w:rFonts w:ascii="FZShuTi" w:eastAsia="FZShuTi" w:hAnsi="Aharoni" w:cs="Aharoni"/>
                <w:color w:val="000000"/>
                <w:sz w:val="24"/>
                <w:szCs w:val="28"/>
              </w:rPr>
            </w:pPr>
            <w:r w:rsidRPr="00191A78">
              <w:rPr>
                <w:rFonts w:ascii="FZShuTi" w:eastAsia="FZShuTi" w:hAnsi="Aharoni" w:cs="Aharoni" w:hint="eastAsia"/>
                <w:color w:val="000000"/>
                <w:sz w:val="24"/>
                <w:szCs w:val="28"/>
              </w:rPr>
              <w:t>Morning 0800-1</w:t>
            </w:r>
            <w:r w:rsidR="00772807" w:rsidRPr="00191A78">
              <w:rPr>
                <w:rFonts w:ascii="FZShuTi" w:eastAsia="FZShuTi" w:hAnsi="Aharoni" w:cs="Aharoni"/>
                <w:color w:val="000000"/>
                <w:sz w:val="24"/>
                <w:szCs w:val="28"/>
              </w:rPr>
              <w:t>300</w:t>
            </w:r>
            <w:r w:rsidRPr="00191A78">
              <w:rPr>
                <w:rFonts w:ascii="FZShuTi" w:eastAsia="FZShuTi" w:hAnsi="Aharoni" w:cs="Aharoni" w:hint="eastAsia"/>
                <w:color w:val="000000"/>
                <w:sz w:val="24"/>
                <w:szCs w:val="28"/>
              </w:rPr>
              <w:t xml:space="preserve"> (</w:t>
            </w:r>
            <w:r w:rsidR="00772807" w:rsidRPr="00191A78">
              <w:rPr>
                <w:rFonts w:ascii="FZShuTi" w:eastAsia="FZShuTi" w:hAnsi="Aharoni" w:cs="Aharoni"/>
                <w:color w:val="000000"/>
                <w:sz w:val="24"/>
                <w:szCs w:val="28"/>
              </w:rPr>
              <w:t>5</w:t>
            </w:r>
            <w:r w:rsidRPr="00191A78">
              <w:rPr>
                <w:rFonts w:ascii="FZShuTi" w:eastAsia="FZShuTi" w:hAnsi="Aharoni" w:cs="Aharoni" w:hint="eastAsia"/>
                <w:color w:val="000000"/>
                <w:sz w:val="24"/>
                <w:szCs w:val="28"/>
              </w:rPr>
              <w:t xml:space="preserve"> hours)</w:t>
            </w:r>
          </w:p>
        </w:tc>
        <w:tc>
          <w:tcPr>
            <w:tcW w:w="4536" w:type="dxa"/>
            <w:shd w:val="clear" w:color="auto" w:fill="FFFFFF"/>
          </w:tcPr>
          <w:p w14:paraId="25FE4B97" w14:textId="7EC6A0ED" w:rsidR="00EA7B73" w:rsidRPr="00191A78" w:rsidRDefault="00EA7B73" w:rsidP="002E3AED">
            <w:pPr>
              <w:spacing w:before="60"/>
              <w:rPr>
                <w:rFonts w:ascii="Arial" w:eastAsia="FZShuTi" w:hAnsi="Arial" w:cs="Arial"/>
                <w:b/>
                <w:bCs/>
                <w:sz w:val="24"/>
                <w:szCs w:val="28"/>
              </w:rPr>
            </w:pPr>
            <w:r w:rsidRPr="00191A78">
              <w:rPr>
                <w:rFonts w:ascii="Arial" w:eastAsia="FZShuTi" w:hAnsi="Arial" w:cs="Arial"/>
                <w:b/>
                <w:bCs/>
                <w:sz w:val="24"/>
                <w:szCs w:val="28"/>
              </w:rPr>
              <w:t>£</w:t>
            </w:r>
            <w:r w:rsidR="00CD4188" w:rsidRPr="00191A78">
              <w:rPr>
                <w:rFonts w:ascii="Arial" w:eastAsia="FZShuTi" w:hAnsi="Arial" w:cs="Arial"/>
                <w:b/>
                <w:bCs/>
                <w:sz w:val="24"/>
                <w:szCs w:val="28"/>
              </w:rPr>
              <w:t>3</w:t>
            </w:r>
            <w:r w:rsidR="00D77184">
              <w:rPr>
                <w:rFonts w:ascii="Arial" w:eastAsia="FZShuTi" w:hAnsi="Arial" w:cs="Arial"/>
                <w:b/>
                <w:bCs/>
                <w:sz w:val="24"/>
                <w:szCs w:val="28"/>
              </w:rPr>
              <w:t>2</w:t>
            </w:r>
            <w:r w:rsidRPr="00191A78">
              <w:rPr>
                <w:rFonts w:ascii="Arial" w:eastAsia="FZShuTi" w:hAnsi="Arial" w:cs="Arial"/>
                <w:b/>
                <w:bCs/>
                <w:sz w:val="24"/>
                <w:szCs w:val="28"/>
              </w:rPr>
              <w:t>.</w:t>
            </w:r>
            <w:r w:rsidR="00D77184">
              <w:rPr>
                <w:rFonts w:ascii="Arial" w:eastAsia="FZShuTi" w:hAnsi="Arial" w:cs="Arial"/>
                <w:b/>
                <w:bCs/>
                <w:sz w:val="24"/>
                <w:szCs w:val="28"/>
              </w:rPr>
              <w:t>5</w:t>
            </w:r>
            <w:r w:rsidRPr="00191A78">
              <w:rPr>
                <w:rFonts w:ascii="Arial" w:eastAsia="FZShuTi" w:hAnsi="Arial" w:cs="Arial"/>
                <w:b/>
                <w:bCs/>
                <w:sz w:val="24"/>
                <w:szCs w:val="28"/>
              </w:rPr>
              <w:t>0</w:t>
            </w:r>
          </w:p>
        </w:tc>
      </w:tr>
      <w:tr w:rsidR="00EA7B73" w:rsidRPr="0090546A" w14:paraId="07A240B9" w14:textId="77777777" w:rsidTr="002B1B9E">
        <w:trPr>
          <w:trHeight w:val="604"/>
        </w:trPr>
        <w:tc>
          <w:tcPr>
            <w:tcW w:w="4375" w:type="dxa"/>
            <w:shd w:val="clear" w:color="auto" w:fill="FFFFFF"/>
          </w:tcPr>
          <w:p w14:paraId="6C758D44" w14:textId="77777777" w:rsidR="00EA7B73" w:rsidRPr="00191A78" w:rsidRDefault="00EA7B73" w:rsidP="002E3AED">
            <w:pPr>
              <w:spacing w:before="60"/>
              <w:rPr>
                <w:rFonts w:ascii="FZShuTi" w:eastAsia="FZShuTi" w:hAnsi="Aharoni" w:cs="Aharoni"/>
                <w:color w:val="000000"/>
                <w:sz w:val="24"/>
                <w:szCs w:val="28"/>
              </w:rPr>
            </w:pPr>
            <w:r w:rsidRPr="00191A78">
              <w:rPr>
                <w:rFonts w:ascii="FZShuTi" w:eastAsia="FZShuTi" w:hAnsi="Aharoni" w:cs="Aharoni" w:hint="eastAsia"/>
                <w:color w:val="000000"/>
                <w:sz w:val="24"/>
                <w:szCs w:val="28"/>
              </w:rPr>
              <w:t>Afternoon 1300-1730 (4.5 hours)</w:t>
            </w:r>
          </w:p>
        </w:tc>
        <w:tc>
          <w:tcPr>
            <w:tcW w:w="4536" w:type="dxa"/>
            <w:shd w:val="clear" w:color="auto" w:fill="FFFFFF"/>
          </w:tcPr>
          <w:p w14:paraId="74B9669B" w14:textId="067C7CB9" w:rsidR="00EA7B73" w:rsidRPr="00191A78" w:rsidRDefault="00EA7B73" w:rsidP="002E3AED">
            <w:pPr>
              <w:spacing w:before="60"/>
              <w:rPr>
                <w:rFonts w:ascii="Arial" w:eastAsia="FZShuTi" w:hAnsi="Arial" w:cs="Arial"/>
                <w:b/>
                <w:bCs/>
                <w:sz w:val="24"/>
                <w:szCs w:val="28"/>
              </w:rPr>
            </w:pPr>
            <w:r w:rsidRPr="00191A78">
              <w:rPr>
                <w:rFonts w:ascii="Arial" w:eastAsia="FZShuTi" w:hAnsi="Arial" w:cs="Arial"/>
                <w:b/>
                <w:bCs/>
                <w:sz w:val="24"/>
                <w:szCs w:val="28"/>
              </w:rPr>
              <w:t>£2</w:t>
            </w:r>
            <w:r w:rsidR="00D77184">
              <w:rPr>
                <w:rFonts w:ascii="Arial" w:eastAsia="FZShuTi" w:hAnsi="Arial" w:cs="Arial"/>
                <w:b/>
                <w:bCs/>
                <w:sz w:val="24"/>
                <w:szCs w:val="28"/>
              </w:rPr>
              <w:t>9</w:t>
            </w:r>
            <w:r w:rsidRPr="00191A78">
              <w:rPr>
                <w:rFonts w:ascii="Arial" w:eastAsia="FZShuTi" w:hAnsi="Arial" w:cs="Arial"/>
                <w:b/>
                <w:bCs/>
                <w:sz w:val="24"/>
                <w:szCs w:val="28"/>
              </w:rPr>
              <w:t>.</w:t>
            </w:r>
            <w:r w:rsidR="00D77184">
              <w:rPr>
                <w:rFonts w:ascii="Arial" w:eastAsia="FZShuTi" w:hAnsi="Arial" w:cs="Arial"/>
                <w:b/>
                <w:bCs/>
                <w:sz w:val="24"/>
                <w:szCs w:val="28"/>
              </w:rPr>
              <w:t>25</w:t>
            </w:r>
          </w:p>
        </w:tc>
      </w:tr>
      <w:tr w:rsidR="00EA7B73" w:rsidRPr="0090546A" w14:paraId="443DD31D" w14:textId="77777777" w:rsidTr="002B1B9E">
        <w:trPr>
          <w:trHeight w:val="591"/>
        </w:trPr>
        <w:tc>
          <w:tcPr>
            <w:tcW w:w="4375" w:type="dxa"/>
            <w:shd w:val="clear" w:color="auto" w:fill="FFFFFF"/>
          </w:tcPr>
          <w:p w14:paraId="7699A8C9" w14:textId="77777777" w:rsidR="00EA7B73" w:rsidRPr="00191A78" w:rsidRDefault="00EA7B73" w:rsidP="002E3AED">
            <w:pPr>
              <w:spacing w:before="60"/>
              <w:rPr>
                <w:rFonts w:ascii="FZShuTi" w:eastAsia="FZShuTi" w:hAnsi="Aharoni" w:cs="Aharoni"/>
                <w:color w:val="000000"/>
                <w:sz w:val="24"/>
                <w:szCs w:val="28"/>
              </w:rPr>
            </w:pPr>
            <w:r w:rsidRPr="00191A78">
              <w:rPr>
                <w:rFonts w:ascii="FZShuTi" w:eastAsia="FZShuTi" w:hAnsi="Aharoni" w:cs="Aharoni" w:hint="eastAsia"/>
                <w:color w:val="000000"/>
                <w:sz w:val="24"/>
                <w:szCs w:val="28"/>
              </w:rPr>
              <w:t>Hot cooked meal at lunch time</w:t>
            </w:r>
          </w:p>
        </w:tc>
        <w:tc>
          <w:tcPr>
            <w:tcW w:w="4536" w:type="dxa"/>
            <w:shd w:val="clear" w:color="auto" w:fill="FFFFFF"/>
          </w:tcPr>
          <w:p w14:paraId="7FED0DF8" w14:textId="464E27BF" w:rsidR="00EA7B73" w:rsidRPr="00191A78" w:rsidRDefault="00EA7B73" w:rsidP="002E3AED">
            <w:pPr>
              <w:spacing w:before="60"/>
              <w:rPr>
                <w:rFonts w:ascii="Arial" w:eastAsia="FZShuTi" w:hAnsi="Arial" w:cs="Arial"/>
                <w:b/>
                <w:bCs/>
                <w:sz w:val="24"/>
                <w:szCs w:val="28"/>
              </w:rPr>
            </w:pPr>
            <w:r w:rsidRPr="00191A78">
              <w:rPr>
                <w:rFonts w:ascii="Arial" w:eastAsia="FZShuTi" w:hAnsi="Arial" w:cs="Arial"/>
                <w:b/>
                <w:bCs/>
                <w:sz w:val="24"/>
                <w:szCs w:val="28"/>
              </w:rPr>
              <w:t>£2.</w:t>
            </w:r>
            <w:r w:rsidR="00D77184">
              <w:rPr>
                <w:rFonts w:ascii="Arial" w:eastAsia="FZShuTi" w:hAnsi="Arial" w:cs="Arial"/>
                <w:b/>
                <w:bCs/>
                <w:sz w:val="24"/>
                <w:szCs w:val="28"/>
              </w:rPr>
              <w:t>6</w:t>
            </w:r>
            <w:r w:rsidR="00762445" w:rsidRPr="00191A78">
              <w:rPr>
                <w:rFonts w:ascii="Arial" w:eastAsia="FZShuTi" w:hAnsi="Arial" w:cs="Arial"/>
                <w:b/>
                <w:bCs/>
                <w:sz w:val="24"/>
                <w:szCs w:val="28"/>
              </w:rPr>
              <w:t>0</w:t>
            </w:r>
          </w:p>
        </w:tc>
      </w:tr>
      <w:tr w:rsidR="00EA7B73" w:rsidRPr="0090546A" w14:paraId="127CCA2E" w14:textId="77777777" w:rsidTr="002B1B9E">
        <w:trPr>
          <w:trHeight w:val="591"/>
        </w:trPr>
        <w:tc>
          <w:tcPr>
            <w:tcW w:w="4375" w:type="dxa"/>
            <w:shd w:val="clear" w:color="auto" w:fill="FFFFFF"/>
          </w:tcPr>
          <w:p w14:paraId="12D8C84B" w14:textId="77777777" w:rsidR="00EA7B73" w:rsidRPr="00191A78" w:rsidRDefault="00EA7B73" w:rsidP="002E3AED">
            <w:pPr>
              <w:spacing w:before="60"/>
              <w:rPr>
                <w:rFonts w:ascii="FZShuTi" w:eastAsia="FZShuTi" w:hAnsi="Aharoni" w:cs="Aharoni"/>
                <w:color w:val="000000"/>
                <w:sz w:val="24"/>
                <w:szCs w:val="28"/>
              </w:rPr>
            </w:pPr>
            <w:r w:rsidRPr="00191A78">
              <w:rPr>
                <w:rFonts w:ascii="FZShuTi" w:eastAsia="FZShuTi" w:hAnsi="Aharoni" w:cs="Aharoni" w:hint="eastAsia"/>
                <w:color w:val="000000"/>
                <w:sz w:val="24"/>
                <w:szCs w:val="28"/>
              </w:rPr>
              <w:t>Full day 0800-1730 including lunch</w:t>
            </w:r>
          </w:p>
        </w:tc>
        <w:tc>
          <w:tcPr>
            <w:tcW w:w="4536" w:type="dxa"/>
            <w:shd w:val="clear" w:color="auto" w:fill="FFFFFF"/>
          </w:tcPr>
          <w:p w14:paraId="2188A709" w14:textId="616ECD44" w:rsidR="00EA7B73" w:rsidRPr="00191A78" w:rsidRDefault="00EA7B73" w:rsidP="002E3AED">
            <w:pPr>
              <w:spacing w:before="60"/>
              <w:rPr>
                <w:rFonts w:ascii="Arial" w:eastAsia="FZShuTi" w:hAnsi="Arial" w:cs="Arial"/>
                <w:b/>
                <w:bCs/>
                <w:sz w:val="24"/>
                <w:szCs w:val="28"/>
              </w:rPr>
            </w:pPr>
            <w:r w:rsidRPr="00191A78">
              <w:rPr>
                <w:rFonts w:ascii="Arial" w:eastAsia="FZShuTi" w:hAnsi="Arial" w:cs="Arial"/>
                <w:b/>
                <w:bCs/>
                <w:sz w:val="24"/>
                <w:szCs w:val="28"/>
              </w:rPr>
              <w:t>£</w:t>
            </w:r>
            <w:r w:rsidR="00D77184">
              <w:rPr>
                <w:rFonts w:ascii="Arial" w:eastAsia="FZShuTi" w:hAnsi="Arial" w:cs="Arial"/>
                <w:b/>
                <w:bCs/>
                <w:sz w:val="24"/>
                <w:szCs w:val="28"/>
              </w:rPr>
              <w:t>64.35</w:t>
            </w:r>
          </w:p>
        </w:tc>
      </w:tr>
    </w:tbl>
    <w:p w14:paraId="2122CEDB" w14:textId="32B03AB7" w:rsidR="00EA7B73" w:rsidRDefault="00EA7B73" w:rsidP="00146957">
      <w:pPr>
        <w:pStyle w:val="NoSpacing"/>
        <w:rPr>
          <w:rFonts w:ascii="FZShuTi" w:eastAsia="FZShuTi" w:hAnsi="Bradley Hand ITC" w:cs="Calibri"/>
          <w:sz w:val="24"/>
          <w:szCs w:val="28"/>
        </w:rPr>
      </w:pPr>
    </w:p>
    <w:p w14:paraId="776F4773" w14:textId="77777777" w:rsidR="00E80E6E" w:rsidRDefault="00E80E6E" w:rsidP="00146957">
      <w:pPr>
        <w:pStyle w:val="NoSpacing"/>
        <w:rPr>
          <w:rFonts w:ascii="FZShuTi" w:eastAsia="FZShuTi" w:hAnsi="Bradley Hand ITC" w:cs="Calibri"/>
          <w:color w:val="A5C249" w:themeColor="accent6"/>
          <w:sz w:val="44"/>
          <w:szCs w:val="144"/>
        </w:rPr>
      </w:pPr>
    </w:p>
    <w:p w14:paraId="57A2C98C" w14:textId="77777777" w:rsidR="00E80E6E" w:rsidRDefault="00E80E6E" w:rsidP="00146957">
      <w:pPr>
        <w:pStyle w:val="NoSpacing"/>
        <w:rPr>
          <w:rFonts w:ascii="FZShuTi" w:eastAsia="FZShuTi" w:hAnsi="Bradley Hand ITC" w:cs="Calibri"/>
          <w:color w:val="A5C249" w:themeColor="accent6"/>
          <w:sz w:val="44"/>
          <w:szCs w:val="144"/>
        </w:rPr>
      </w:pPr>
    </w:p>
    <w:p w14:paraId="33893783" w14:textId="297C1B40" w:rsidR="00191A78" w:rsidRPr="00191A78" w:rsidRDefault="00191A78" w:rsidP="00146957">
      <w:pPr>
        <w:pStyle w:val="NoSpacing"/>
        <w:rPr>
          <w:rFonts w:ascii="FZShuTi" w:eastAsia="FZShuTi" w:hAnsi="Bradley Hand ITC" w:cs="Calibri"/>
          <w:color w:val="A5C249" w:themeColor="accent6"/>
          <w:sz w:val="44"/>
          <w:szCs w:val="144"/>
        </w:rPr>
      </w:pPr>
      <w:r w:rsidRPr="00191A78">
        <w:rPr>
          <w:rFonts w:ascii="FZShuTi" w:eastAsia="FZShuTi" w:hAnsi="Bradley Hand ITC" w:cs="Calibri"/>
          <w:color w:val="A5C249" w:themeColor="accent6"/>
          <w:sz w:val="44"/>
          <w:szCs w:val="144"/>
        </w:rPr>
        <w:t xml:space="preserve">Closure days </w:t>
      </w:r>
    </w:p>
    <w:p w14:paraId="330E078D" w14:textId="2CB6EEBC" w:rsidR="001B035E" w:rsidRDefault="001B035E" w:rsidP="001B035E">
      <w:pPr>
        <w:pStyle w:val="NoSpacing"/>
        <w:jc w:val="both"/>
        <w:rPr>
          <w:rFonts w:ascii="FZShuTi" w:eastAsia="FZShuTi" w:hAnsi="Bradley Hand ITC" w:cs="Calibri"/>
          <w:sz w:val="24"/>
          <w:szCs w:val="24"/>
        </w:rPr>
      </w:pPr>
      <w:r>
        <w:rPr>
          <w:rFonts w:ascii="FZShuTi" w:eastAsia="FZShuTi" w:hAnsi="Bradley Hand ITC" w:cs="Calibri"/>
          <w:sz w:val="24"/>
          <w:szCs w:val="24"/>
        </w:rPr>
        <w:t>The setting is open year-round, Monday to Friday from 0800-1730.  We will close for Orkney Islands Council public holidays</w:t>
      </w:r>
      <w:r w:rsidR="00EE5D22">
        <w:rPr>
          <w:rFonts w:ascii="FZShuTi" w:eastAsia="FZShuTi" w:hAnsi="Bradley Hand ITC" w:cs="Calibri"/>
          <w:sz w:val="24"/>
          <w:szCs w:val="24"/>
        </w:rPr>
        <w:t xml:space="preserve">, including </w:t>
      </w:r>
      <w:proofErr w:type="spellStart"/>
      <w:r w:rsidR="00EE5D22">
        <w:rPr>
          <w:rFonts w:ascii="FZShuTi" w:eastAsia="FZShuTi" w:hAnsi="Bradley Hand ITC" w:cs="Calibri"/>
          <w:sz w:val="24"/>
          <w:szCs w:val="24"/>
        </w:rPr>
        <w:t>Dounby</w:t>
      </w:r>
      <w:proofErr w:type="spellEnd"/>
      <w:r w:rsidR="00EE5D22">
        <w:rPr>
          <w:rFonts w:ascii="FZShuTi" w:eastAsia="FZShuTi" w:hAnsi="Bradley Hand ITC" w:cs="Calibri"/>
          <w:sz w:val="24"/>
          <w:szCs w:val="24"/>
        </w:rPr>
        <w:t xml:space="preserve"> Show Day,</w:t>
      </w:r>
      <w:r>
        <w:rPr>
          <w:rFonts w:ascii="FZShuTi" w:eastAsia="FZShuTi" w:hAnsi="Bradley Hand ITC" w:cs="Calibri"/>
          <w:sz w:val="24"/>
          <w:szCs w:val="24"/>
        </w:rPr>
        <w:t xml:space="preserve"> </w:t>
      </w:r>
      <w:r w:rsidR="0010103E">
        <w:rPr>
          <w:rFonts w:ascii="FZShuTi" w:eastAsia="FZShuTi" w:hAnsi="Bradley Hand ITC" w:cs="Calibri"/>
          <w:sz w:val="24"/>
          <w:szCs w:val="24"/>
        </w:rPr>
        <w:t>and</w:t>
      </w:r>
      <w:r>
        <w:rPr>
          <w:rFonts w:ascii="FZShuTi" w:eastAsia="FZShuTi" w:hAnsi="Bradley Hand ITC" w:cs="Calibri"/>
          <w:sz w:val="24"/>
          <w:szCs w:val="24"/>
        </w:rPr>
        <w:t xml:space="preserve"> on 24</w:t>
      </w:r>
      <w:r w:rsidRPr="001B035E">
        <w:rPr>
          <w:rFonts w:ascii="FZShuTi" w:eastAsia="FZShuTi" w:hAnsi="Bradley Hand ITC" w:cs="Calibri"/>
          <w:sz w:val="24"/>
          <w:szCs w:val="24"/>
          <w:vertAlign w:val="superscript"/>
        </w:rPr>
        <w:t>th</w:t>
      </w:r>
      <w:r>
        <w:rPr>
          <w:rFonts w:ascii="FZShuTi" w:eastAsia="FZShuTi" w:hAnsi="Bradley Hand ITC" w:cs="Calibri"/>
          <w:sz w:val="24"/>
          <w:szCs w:val="24"/>
        </w:rPr>
        <w:t xml:space="preserve"> December each year.  The setting will be closed to children and staff on these </w:t>
      </w:r>
      <w:r w:rsidR="0010103E">
        <w:rPr>
          <w:rFonts w:ascii="FZShuTi" w:eastAsia="FZShuTi" w:hAnsi="Bradley Hand ITC" w:cs="Calibri"/>
          <w:sz w:val="24"/>
          <w:szCs w:val="24"/>
        </w:rPr>
        <w:t>days,</w:t>
      </w:r>
      <w:r>
        <w:rPr>
          <w:rFonts w:ascii="FZShuTi" w:eastAsia="FZShuTi" w:hAnsi="Bradley Hand ITC" w:cs="Calibri"/>
          <w:sz w:val="24"/>
          <w:szCs w:val="24"/>
        </w:rPr>
        <w:t xml:space="preserve"> and you will not be charged for sessions.</w:t>
      </w:r>
    </w:p>
    <w:p w14:paraId="41C17991" w14:textId="366180D3" w:rsidR="00EE5D22" w:rsidRDefault="00EE5D22" w:rsidP="001B035E">
      <w:pPr>
        <w:pStyle w:val="NoSpacing"/>
        <w:jc w:val="both"/>
        <w:rPr>
          <w:rFonts w:ascii="FZShuTi" w:eastAsia="FZShuTi" w:hAnsi="Bradley Hand ITC" w:cs="Calibri"/>
          <w:sz w:val="24"/>
          <w:szCs w:val="24"/>
        </w:rPr>
      </w:pPr>
    </w:p>
    <w:p w14:paraId="5597EDA0" w14:textId="6EADC427" w:rsidR="00EE5D22" w:rsidRDefault="00EE5D22" w:rsidP="001B035E">
      <w:pPr>
        <w:pStyle w:val="NoSpacing"/>
        <w:jc w:val="both"/>
        <w:rPr>
          <w:rFonts w:ascii="FZShuTi" w:eastAsia="FZShuTi" w:hAnsi="Bradley Hand ITC" w:cs="Calibri"/>
          <w:sz w:val="24"/>
          <w:szCs w:val="24"/>
        </w:rPr>
      </w:pPr>
      <w:r>
        <w:rPr>
          <w:rFonts w:ascii="FZShuTi" w:eastAsia="FZShuTi" w:hAnsi="Bradley Hand ITC" w:cs="Calibri"/>
          <w:sz w:val="24"/>
          <w:szCs w:val="24"/>
        </w:rPr>
        <w:t xml:space="preserve">The nursery will also be closed to children on our </w:t>
      </w:r>
      <w:r w:rsidR="0010103E">
        <w:rPr>
          <w:rFonts w:ascii="FZShuTi" w:eastAsia="FZShuTi" w:hAnsi="Bradley Hand ITC" w:cs="Calibri"/>
          <w:sz w:val="24"/>
          <w:szCs w:val="24"/>
        </w:rPr>
        <w:t>in-service</w:t>
      </w:r>
      <w:r>
        <w:rPr>
          <w:rFonts w:ascii="FZShuTi" w:eastAsia="FZShuTi" w:hAnsi="Bradley Hand ITC" w:cs="Calibri"/>
          <w:sz w:val="24"/>
          <w:szCs w:val="24"/>
        </w:rPr>
        <w:t xml:space="preserve"> days throughout the year. These dates will change each year but will be communicated to parents through our Seesaw app. You will not be charged for these days.</w:t>
      </w:r>
    </w:p>
    <w:p w14:paraId="77B1BC6F" w14:textId="28C7301C" w:rsidR="001B035E" w:rsidRDefault="001B035E" w:rsidP="001B035E">
      <w:pPr>
        <w:pStyle w:val="NoSpacing"/>
        <w:jc w:val="both"/>
        <w:rPr>
          <w:rFonts w:ascii="FZShuTi" w:eastAsia="FZShuTi" w:hAnsi="Bradley Hand ITC" w:cs="Calibri"/>
          <w:sz w:val="24"/>
          <w:szCs w:val="24"/>
        </w:rPr>
      </w:pPr>
    </w:p>
    <w:p w14:paraId="53E9A45F" w14:textId="10A170D9" w:rsidR="004727DB" w:rsidRDefault="004727DB" w:rsidP="001B035E">
      <w:pPr>
        <w:pStyle w:val="NoSpacing"/>
        <w:jc w:val="both"/>
        <w:rPr>
          <w:rFonts w:ascii="FZShuTi" w:eastAsia="FZShuTi" w:hAnsi="Bradley Hand ITC" w:cs="Calibri"/>
          <w:sz w:val="24"/>
          <w:szCs w:val="24"/>
        </w:rPr>
      </w:pPr>
    </w:p>
    <w:p w14:paraId="3062EBE6" w14:textId="45F24443" w:rsidR="001B035E" w:rsidRDefault="001B035E" w:rsidP="001B035E">
      <w:pPr>
        <w:pStyle w:val="NoSpacing"/>
        <w:jc w:val="both"/>
        <w:rPr>
          <w:rFonts w:ascii="FZShuTi" w:eastAsia="FZShuTi" w:hAnsi="Bradley Hand ITC" w:cs="Calibri"/>
          <w:sz w:val="24"/>
          <w:szCs w:val="24"/>
        </w:rPr>
      </w:pPr>
    </w:p>
    <w:p w14:paraId="48361C79" w14:textId="4E8F0B49" w:rsidR="00552618" w:rsidRDefault="00552618" w:rsidP="001B035E">
      <w:pPr>
        <w:pStyle w:val="NoSpacing"/>
        <w:jc w:val="both"/>
        <w:rPr>
          <w:rFonts w:ascii="FZShuTi" w:eastAsia="FZShuTi" w:hAnsi="Bradley Hand ITC" w:cs="Calibri"/>
          <w:sz w:val="24"/>
          <w:szCs w:val="24"/>
        </w:rPr>
      </w:pPr>
    </w:p>
    <w:p w14:paraId="51A85E72" w14:textId="6011722F" w:rsidR="001B035E" w:rsidRDefault="0033533E" w:rsidP="00AB636A">
      <w:pPr>
        <w:pStyle w:val="NoSpacing"/>
        <w:tabs>
          <w:tab w:val="left" w:pos="1380"/>
        </w:tabs>
        <w:rPr>
          <w:rFonts w:ascii="FZShuTi" w:eastAsia="FZShuTi" w:hAnsi="Bradley Hand ITC" w:cs="Calibri"/>
          <w:color w:val="A5C249" w:themeColor="accent6"/>
          <w:sz w:val="44"/>
          <w:szCs w:val="144"/>
        </w:rPr>
      </w:pPr>
      <w:r w:rsidRPr="00191A78">
        <w:rPr>
          <w:noProof/>
          <w:color w:val="A5C249" w:themeColor="accent6"/>
          <w:sz w:val="10"/>
          <w:szCs w:val="10"/>
          <w:lang w:eastAsia="en-GB"/>
        </w:rPr>
        <w:lastRenderedPageBreak/>
        <w:drawing>
          <wp:anchor distT="0" distB="0" distL="114300" distR="114300" simplePos="0" relativeHeight="251659776" behindDoc="1" locked="0" layoutInCell="1" allowOverlap="1" wp14:anchorId="7EE4A57E" wp14:editId="5DA9ABB0">
            <wp:simplePos x="0" y="0"/>
            <wp:positionH relativeFrom="page">
              <wp:posOffset>-19050</wp:posOffset>
            </wp:positionH>
            <wp:positionV relativeFrom="paragraph">
              <wp:posOffset>-810895</wp:posOffset>
            </wp:positionV>
            <wp:extent cx="7553960" cy="10694670"/>
            <wp:effectExtent l="0" t="0" r="8890" b="0"/>
            <wp:wrapNone/>
            <wp:docPr id="13" name="Picture 13" descr="Abstract design representing multiple green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bstract design representing multiple green waves"/>
                    <pic:cNvPicPr>
                      <a:picLocks noChangeAspect="1"/>
                    </pic:cNvPicPr>
                  </pic:nvPicPr>
                  <pic:blipFill rotWithShape="1">
                    <a:blip r:embed="rId13">
                      <a:extLst>
                        <a:ext uri="{BEBA8EAE-BF5A-486C-A8C5-ECC9F3942E4B}">
                          <a14:imgProps xmlns:a14="http://schemas.microsoft.com/office/drawing/2010/main">
                            <a14:imgLayer r:embed="rId14">
                              <a14:imgEffect>
                                <a14:saturation sat="66000"/>
                              </a14:imgEffect>
                            </a14:imgLayer>
                          </a14:imgProps>
                        </a:ext>
                        <a:ext uri="{28A0092B-C50C-407E-A947-70E740481C1C}">
                          <a14:useLocalDpi xmlns:a14="http://schemas.microsoft.com/office/drawing/2010/main" val="0"/>
                        </a:ext>
                      </a:extLst>
                    </a:blip>
                    <a:srcRect l="6125" r="48993"/>
                    <a:stretch/>
                  </pic:blipFill>
                  <pic:spPr bwMode="auto">
                    <a:xfrm>
                      <a:off x="0" y="0"/>
                      <a:ext cx="7553960" cy="10694670"/>
                    </a:xfrm>
                    <a:prstGeom prst="rect">
                      <a:avLst/>
                    </a:prstGeom>
                    <a:solidFill>
                      <a:sysClr val="windowText" lastClr="000000"/>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1A78" w:rsidRPr="00191A78">
        <w:rPr>
          <w:rFonts w:ascii="FZShuTi" w:eastAsia="FZShuTi" w:hAnsi="Bradley Hand ITC" w:cs="Calibri"/>
          <w:color w:val="A5C249" w:themeColor="accent6"/>
          <w:sz w:val="44"/>
          <w:szCs w:val="144"/>
        </w:rPr>
        <w:t>Holiday allocation</w:t>
      </w:r>
    </w:p>
    <w:p w14:paraId="53F68147" w14:textId="2F528939" w:rsidR="00191A78" w:rsidRDefault="001B035E" w:rsidP="00146957">
      <w:pPr>
        <w:pStyle w:val="NoSpacing"/>
        <w:rPr>
          <w:rFonts w:ascii="FZShuTi" w:eastAsia="FZShuTi" w:hAnsi="Bradley Hand ITC" w:cs="Calibri"/>
          <w:sz w:val="24"/>
          <w:szCs w:val="28"/>
        </w:rPr>
      </w:pPr>
      <w:r>
        <w:rPr>
          <w:rFonts w:ascii="FZShuTi" w:eastAsia="FZShuTi" w:hAnsi="Bradley Hand ITC" w:cs="Calibri"/>
          <w:sz w:val="24"/>
          <w:szCs w:val="28"/>
        </w:rPr>
        <w:t>In addition to the closure days</w:t>
      </w:r>
      <w:r w:rsidR="00EE5D22">
        <w:rPr>
          <w:rFonts w:ascii="FZShuTi" w:eastAsia="FZShuTi" w:hAnsi="Bradley Hand ITC" w:cs="Calibri"/>
          <w:sz w:val="24"/>
          <w:szCs w:val="28"/>
        </w:rPr>
        <w:t>,</w:t>
      </w:r>
      <w:r>
        <w:rPr>
          <w:rFonts w:ascii="FZShuTi" w:eastAsia="FZShuTi" w:hAnsi="Bradley Hand ITC" w:cs="Calibri"/>
          <w:sz w:val="24"/>
          <w:szCs w:val="28"/>
        </w:rPr>
        <w:t xml:space="preserve"> </w:t>
      </w:r>
      <w:r w:rsidR="00EE5D22">
        <w:rPr>
          <w:rFonts w:ascii="FZShuTi" w:eastAsia="FZShuTi" w:hAnsi="Bradley Hand ITC" w:cs="Calibri"/>
          <w:sz w:val="24"/>
          <w:szCs w:val="28"/>
        </w:rPr>
        <w:t>e</w:t>
      </w:r>
      <w:r>
        <w:rPr>
          <w:rFonts w:ascii="FZShuTi" w:eastAsia="FZShuTi" w:hAnsi="Bradley Hand ITC" w:cs="Calibri"/>
          <w:sz w:val="24"/>
          <w:szCs w:val="28"/>
        </w:rPr>
        <w:t xml:space="preserve">ach child will have a holiday allocation of 4 weeks.  </w:t>
      </w:r>
      <w:r w:rsidR="00EE5D22">
        <w:rPr>
          <w:rFonts w:ascii="FZShuTi" w:eastAsia="FZShuTi" w:hAnsi="Bradley Hand ITC" w:cs="Calibri"/>
          <w:sz w:val="24"/>
          <w:szCs w:val="28"/>
        </w:rPr>
        <w:t>I</w:t>
      </w:r>
      <w:r>
        <w:rPr>
          <w:rFonts w:ascii="FZShuTi" w:eastAsia="FZShuTi" w:hAnsi="Bradley Hand ITC" w:cs="Calibri"/>
          <w:sz w:val="24"/>
          <w:szCs w:val="28"/>
        </w:rPr>
        <w:t xml:space="preserve">f your child attends for 24 hours per week, they </w:t>
      </w:r>
      <w:r w:rsidR="0010103E">
        <w:rPr>
          <w:rFonts w:ascii="FZShuTi" w:eastAsia="FZShuTi" w:hAnsi="Bradley Hand ITC" w:cs="Calibri"/>
          <w:sz w:val="24"/>
          <w:szCs w:val="28"/>
        </w:rPr>
        <w:t>will</w:t>
      </w:r>
      <w:r>
        <w:rPr>
          <w:rFonts w:ascii="FZShuTi" w:eastAsia="FZShuTi" w:hAnsi="Bradley Hand ITC" w:cs="Calibri"/>
          <w:sz w:val="24"/>
          <w:szCs w:val="28"/>
        </w:rPr>
        <w:t xml:space="preserve"> have a holiday allocation of 96 hours per year that could be taken and not charged for.  We ask for a minimum of 2 weeks</w:t>
      </w:r>
      <w:r>
        <w:rPr>
          <w:rFonts w:ascii="FZShuTi" w:eastAsia="FZShuTi" w:hAnsi="Bradley Hand ITC" w:cs="Calibri"/>
          <w:sz w:val="24"/>
          <w:szCs w:val="28"/>
        </w:rPr>
        <w:t>’</w:t>
      </w:r>
      <w:r>
        <w:rPr>
          <w:rFonts w:ascii="FZShuTi" w:eastAsia="FZShuTi" w:hAnsi="Bradley Hand ITC" w:cs="Calibri"/>
          <w:sz w:val="24"/>
          <w:szCs w:val="28"/>
        </w:rPr>
        <w:t xml:space="preserve"> notice for all planned holidays</w:t>
      </w:r>
      <w:r w:rsidR="00BF270C">
        <w:rPr>
          <w:rFonts w:ascii="FZShuTi" w:eastAsia="FZShuTi" w:hAnsi="Bradley Hand ITC" w:cs="Calibri"/>
          <w:sz w:val="24"/>
          <w:szCs w:val="28"/>
        </w:rPr>
        <w:t xml:space="preserve"> where you intend to use your holiday allocation</w:t>
      </w:r>
      <w:r>
        <w:rPr>
          <w:rFonts w:ascii="FZShuTi" w:eastAsia="FZShuTi" w:hAnsi="Bradley Hand ITC" w:cs="Calibri"/>
          <w:sz w:val="24"/>
          <w:szCs w:val="28"/>
        </w:rPr>
        <w:t>.</w:t>
      </w:r>
    </w:p>
    <w:p w14:paraId="429A5255" w14:textId="557957BE" w:rsidR="00AB636A" w:rsidRPr="002B1B9E" w:rsidRDefault="00AB636A" w:rsidP="00146957">
      <w:pPr>
        <w:pStyle w:val="NoSpacing"/>
        <w:rPr>
          <w:rFonts w:ascii="FZShuTi" w:eastAsia="FZShuTi" w:hAnsi="Bradley Hand ITC" w:cs="Calibri"/>
          <w:color w:val="A5C249" w:themeColor="accent6"/>
          <w:sz w:val="24"/>
          <w:szCs w:val="24"/>
        </w:rPr>
      </w:pPr>
    </w:p>
    <w:p w14:paraId="1A6DCEB9" w14:textId="4A359EE1" w:rsidR="00191A78" w:rsidRDefault="00191A78" w:rsidP="00146957">
      <w:pPr>
        <w:pStyle w:val="NoSpacing"/>
        <w:rPr>
          <w:rFonts w:ascii="FZShuTi" w:eastAsia="FZShuTi" w:hAnsi="Bradley Hand ITC" w:cs="Calibri"/>
          <w:color w:val="A5C249" w:themeColor="accent6"/>
          <w:sz w:val="44"/>
          <w:szCs w:val="144"/>
        </w:rPr>
      </w:pPr>
      <w:r w:rsidRPr="00191A78">
        <w:rPr>
          <w:rFonts w:ascii="FZShuTi" w:eastAsia="FZShuTi" w:hAnsi="Bradley Hand ITC" w:cs="Calibri"/>
          <w:color w:val="A5C249" w:themeColor="accent6"/>
          <w:sz w:val="44"/>
          <w:szCs w:val="144"/>
        </w:rPr>
        <w:t xml:space="preserve">Illness and days off beyond holiday allocation </w:t>
      </w:r>
    </w:p>
    <w:p w14:paraId="46E24ABB" w14:textId="554000A3" w:rsidR="0073006C" w:rsidRPr="001A2363" w:rsidRDefault="001A2363" w:rsidP="00146957">
      <w:pPr>
        <w:pStyle w:val="NoSpacing"/>
        <w:rPr>
          <w:rFonts w:ascii="FZShuTi" w:eastAsia="FZShuTi" w:hAnsi="Bradley Hand ITC" w:cs="Calibri"/>
          <w:sz w:val="24"/>
          <w:szCs w:val="24"/>
        </w:rPr>
      </w:pPr>
      <w:r>
        <w:rPr>
          <w:rFonts w:ascii="FZShuTi" w:eastAsia="FZShuTi" w:hAnsi="Bradley Hand ITC" w:cs="Calibri"/>
          <w:sz w:val="24"/>
          <w:szCs w:val="24"/>
        </w:rPr>
        <w:t>Sick days and non-attendance will be charged at the standard rate.  Families are encouraged to discuss any ongoing sickness with the Manager and allowances will be made.</w:t>
      </w:r>
    </w:p>
    <w:p w14:paraId="7D3F89FA" w14:textId="67B2A103" w:rsidR="00191A78" w:rsidRPr="002B1B9E" w:rsidRDefault="00191A78" w:rsidP="00146957">
      <w:pPr>
        <w:pStyle w:val="NoSpacing"/>
        <w:rPr>
          <w:rFonts w:ascii="FZShuTi" w:eastAsia="FZShuTi" w:hAnsi="Bradley Hand ITC" w:cs="Calibri"/>
          <w:sz w:val="24"/>
          <w:szCs w:val="24"/>
        </w:rPr>
      </w:pPr>
    </w:p>
    <w:p w14:paraId="6C996C04" w14:textId="7D3F20A6" w:rsidR="00191A78" w:rsidRDefault="00191A78" w:rsidP="00146957">
      <w:pPr>
        <w:pStyle w:val="NoSpacing"/>
        <w:rPr>
          <w:rFonts w:ascii="FZShuTi" w:eastAsia="FZShuTi" w:hAnsi="Bradley Hand ITC" w:cs="Calibri"/>
          <w:color w:val="A5C249" w:themeColor="accent6"/>
          <w:sz w:val="44"/>
          <w:szCs w:val="144"/>
        </w:rPr>
      </w:pPr>
      <w:r w:rsidRPr="00191A78">
        <w:rPr>
          <w:rFonts w:ascii="FZShuTi" w:eastAsia="FZShuTi" w:hAnsi="Bradley Hand ITC" w:cs="Calibri"/>
          <w:color w:val="A5C249" w:themeColor="accent6"/>
          <w:sz w:val="44"/>
          <w:szCs w:val="144"/>
        </w:rPr>
        <w:t>Changing pattern of attendance</w:t>
      </w:r>
    </w:p>
    <w:p w14:paraId="431E8C17" w14:textId="1CB7A49B" w:rsidR="00191A78" w:rsidRDefault="001A2363" w:rsidP="00146957">
      <w:pPr>
        <w:pStyle w:val="NoSpacing"/>
        <w:rPr>
          <w:rFonts w:ascii="FZShuTi" w:eastAsia="FZShuTi" w:hAnsi="Bradley Hand ITC" w:cs="Calibri"/>
          <w:sz w:val="24"/>
          <w:szCs w:val="28"/>
        </w:rPr>
      </w:pPr>
      <w:r>
        <w:rPr>
          <w:rFonts w:ascii="FZShuTi" w:eastAsia="FZShuTi" w:hAnsi="Bradley Hand ITC" w:cs="Calibri"/>
          <w:sz w:val="24"/>
          <w:szCs w:val="28"/>
        </w:rPr>
        <w:t>Any request to change sessions or increase hours will be subject to the setting</w:t>
      </w:r>
      <w:r>
        <w:rPr>
          <w:rFonts w:ascii="FZShuTi" w:eastAsia="FZShuTi" w:hAnsi="Bradley Hand ITC" w:cs="Calibri"/>
          <w:sz w:val="24"/>
          <w:szCs w:val="28"/>
        </w:rPr>
        <w:t>’</w:t>
      </w:r>
      <w:r>
        <w:rPr>
          <w:rFonts w:ascii="FZShuTi" w:eastAsia="FZShuTi" w:hAnsi="Bradley Hand ITC" w:cs="Calibri"/>
          <w:sz w:val="24"/>
          <w:szCs w:val="28"/>
        </w:rPr>
        <w:t xml:space="preserve">s waiting list.  If you would like to reduce hours or cancel your space, we will require 4 </w:t>
      </w:r>
      <w:r w:rsidR="00665B5A">
        <w:rPr>
          <w:rFonts w:ascii="FZShuTi" w:eastAsia="FZShuTi" w:hAnsi="Bradley Hand ITC" w:cs="Calibri"/>
          <w:sz w:val="24"/>
          <w:szCs w:val="28"/>
        </w:rPr>
        <w:t>weeks</w:t>
      </w:r>
      <w:r w:rsidR="00665B5A">
        <w:rPr>
          <w:rFonts w:ascii="FZShuTi" w:eastAsia="FZShuTi" w:hAnsi="Bradley Hand ITC" w:cs="Calibri"/>
          <w:sz w:val="24"/>
          <w:szCs w:val="28"/>
        </w:rPr>
        <w:t>’</w:t>
      </w:r>
      <w:r w:rsidR="00665B5A">
        <w:rPr>
          <w:rFonts w:ascii="FZShuTi" w:eastAsia="FZShuTi" w:hAnsi="Bradley Hand ITC" w:cs="Calibri"/>
          <w:sz w:val="24"/>
          <w:szCs w:val="28"/>
        </w:rPr>
        <w:t xml:space="preserve"> notice</w:t>
      </w:r>
      <w:r>
        <w:rPr>
          <w:rFonts w:ascii="FZShuTi" w:eastAsia="FZShuTi" w:hAnsi="Bradley Hand ITC" w:cs="Calibri"/>
          <w:sz w:val="24"/>
          <w:szCs w:val="28"/>
        </w:rPr>
        <w:t xml:space="preserve">.  Any proposed changes to attendance or </w:t>
      </w:r>
      <w:r w:rsidR="00665B5A">
        <w:rPr>
          <w:rFonts w:ascii="FZShuTi" w:eastAsia="FZShuTi" w:hAnsi="Bradley Hand ITC" w:cs="Calibri"/>
          <w:sz w:val="24"/>
          <w:szCs w:val="28"/>
        </w:rPr>
        <w:t>request</w:t>
      </w:r>
      <w:r w:rsidR="002E3AED">
        <w:rPr>
          <w:rFonts w:ascii="FZShuTi" w:eastAsia="FZShuTi" w:hAnsi="Bradley Hand ITC" w:cs="Calibri"/>
          <w:sz w:val="24"/>
          <w:szCs w:val="28"/>
        </w:rPr>
        <w:t>s</w:t>
      </w:r>
      <w:r>
        <w:rPr>
          <w:rFonts w:ascii="FZShuTi" w:eastAsia="FZShuTi" w:hAnsi="Bradley Hand ITC" w:cs="Calibri"/>
          <w:sz w:val="24"/>
          <w:szCs w:val="28"/>
        </w:rPr>
        <w:t xml:space="preserve"> to increase hours should be submitted, in writing, to the manager by emailing </w:t>
      </w:r>
      <w:hyperlink r:id="rId42" w:history="1">
        <w:r w:rsidRPr="00372A45">
          <w:rPr>
            <w:rStyle w:val="Hyperlink"/>
            <w:rFonts w:ascii="FZShuTi" w:eastAsia="FZShuTi" w:hAnsi="Bradley Hand ITC" w:cs="Calibri"/>
            <w:sz w:val="24"/>
            <w:szCs w:val="28"/>
          </w:rPr>
          <w:t>willow.tree@orkney.gov.uk</w:t>
        </w:r>
      </w:hyperlink>
    </w:p>
    <w:p w14:paraId="79E5CE6D" w14:textId="77777777" w:rsidR="001A2363" w:rsidRPr="001A2363" w:rsidRDefault="001A2363" w:rsidP="00146957">
      <w:pPr>
        <w:pStyle w:val="NoSpacing"/>
        <w:rPr>
          <w:rFonts w:ascii="FZShuTi" w:eastAsia="FZShuTi" w:hAnsi="Bradley Hand ITC" w:cs="Calibri"/>
          <w:sz w:val="24"/>
          <w:szCs w:val="28"/>
        </w:rPr>
      </w:pPr>
    </w:p>
    <w:p w14:paraId="3D3726BC" w14:textId="391D5693" w:rsidR="001A2363" w:rsidRDefault="001A2363" w:rsidP="00146957">
      <w:pPr>
        <w:pStyle w:val="NoSpacing"/>
        <w:rPr>
          <w:rFonts w:ascii="FZShuTi" w:eastAsia="FZShuTi" w:hAnsi="Bradley Hand ITC" w:cs="Calibri"/>
          <w:color w:val="A5C249" w:themeColor="accent6"/>
          <w:sz w:val="44"/>
          <w:szCs w:val="144"/>
        </w:rPr>
      </w:pPr>
      <w:r>
        <w:rPr>
          <w:rFonts w:ascii="FZShuTi" w:eastAsia="FZShuTi" w:hAnsi="Bradley Hand ITC" w:cs="Calibri"/>
          <w:color w:val="A5C249" w:themeColor="accent6"/>
          <w:sz w:val="44"/>
          <w:szCs w:val="144"/>
        </w:rPr>
        <w:t>Ad hoc sessions</w:t>
      </w:r>
    </w:p>
    <w:p w14:paraId="6675F67D" w14:textId="4993F564" w:rsidR="00E311B4" w:rsidRPr="00E311B4" w:rsidRDefault="00E311B4" w:rsidP="00146957">
      <w:pPr>
        <w:pStyle w:val="NoSpacing"/>
        <w:rPr>
          <w:rFonts w:ascii="FZShuTi" w:eastAsia="FZShuTi" w:hAnsi="Bradley Hand ITC" w:cs="Calibri"/>
          <w:sz w:val="26"/>
          <w:szCs w:val="24"/>
        </w:rPr>
      </w:pPr>
      <w:r>
        <w:rPr>
          <w:rFonts w:ascii="FZShuTi" w:eastAsia="FZShuTi" w:hAnsi="Bradley Hand ITC" w:cs="Calibri"/>
          <w:sz w:val="26"/>
          <w:szCs w:val="24"/>
        </w:rPr>
        <w:t xml:space="preserve">Last minute childcare may be available in the form of ad hoc sessions.  </w:t>
      </w:r>
      <w:r w:rsidR="00295B9A">
        <w:rPr>
          <w:rFonts w:ascii="FZShuTi" w:eastAsia="FZShuTi" w:hAnsi="Bradley Hand ITC" w:cs="Calibri"/>
          <w:sz w:val="26"/>
          <w:szCs w:val="24"/>
        </w:rPr>
        <w:t>These sessions</w:t>
      </w:r>
      <w:r>
        <w:rPr>
          <w:rFonts w:ascii="FZShuTi" w:eastAsia="FZShuTi" w:hAnsi="Bradley Hand ITC" w:cs="Calibri"/>
          <w:sz w:val="26"/>
          <w:szCs w:val="24"/>
        </w:rPr>
        <w:t xml:space="preserve"> are not guaranteed but any available capacity will be offered to any existing families upon request.</w:t>
      </w:r>
      <w:r w:rsidR="00127770">
        <w:rPr>
          <w:rFonts w:ascii="FZShuTi" w:eastAsia="FZShuTi" w:hAnsi="Bradley Hand ITC" w:cs="Calibri"/>
          <w:sz w:val="26"/>
          <w:szCs w:val="24"/>
        </w:rPr>
        <w:t xml:space="preserve"> If you require any ad-hoc sessions, then please email </w:t>
      </w:r>
      <w:hyperlink r:id="rId43" w:history="1">
        <w:r w:rsidR="00127770" w:rsidRPr="00917958">
          <w:rPr>
            <w:rStyle w:val="Hyperlink"/>
            <w:rFonts w:ascii="FZShuTi" w:eastAsia="FZShuTi" w:hAnsi="Bradley Hand ITC" w:cs="Calibri"/>
            <w:sz w:val="26"/>
            <w:szCs w:val="24"/>
          </w:rPr>
          <w:t>willow.tree@orkney.gov</w:t>
        </w:r>
      </w:hyperlink>
      <w:r w:rsidR="00127770">
        <w:rPr>
          <w:rFonts w:ascii="FZShuTi" w:eastAsia="FZShuTi" w:hAnsi="Bradley Hand ITC" w:cs="Calibri"/>
          <w:sz w:val="26"/>
          <w:szCs w:val="24"/>
        </w:rPr>
        <w:t xml:space="preserve"> and </w:t>
      </w:r>
      <w:r w:rsidR="003F1A7B">
        <w:rPr>
          <w:rFonts w:ascii="FZShuTi" w:eastAsia="FZShuTi" w:hAnsi="Bradley Hand ITC" w:cs="Calibri"/>
          <w:sz w:val="26"/>
          <w:szCs w:val="24"/>
        </w:rPr>
        <w:t>Jessica or Lorna</w:t>
      </w:r>
      <w:r w:rsidR="00127770">
        <w:rPr>
          <w:rFonts w:ascii="FZShuTi" w:eastAsia="FZShuTi" w:hAnsi="Bradley Hand ITC" w:cs="Calibri"/>
          <w:sz w:val="26"/>
          <w:szCs w:val="24"/>
        </w:rPr>
        <w:t xml:space="preserve"> will check availability. </w:t>
      </w:r>
      <w:r w:rsidR="004B2358">
        <w:rPr>
          <w:rFonts w:ascii="FZShuTi" w:eastAsia="FZShuTi" w:hAnsi="Bradley Hand ITC" w:cs="Calibri"/>
          <w:sz w:val="26"/>
          <w:szCs w:val="24"/>
        </w:rPr>
        <w:t>These sessions</w:t>
      </w:r>
      <w:r w:rsidR="00405729">
        <w:rPr>
          <w:rFonts w:ascii="FZShuTi" w:eastAsia="FZShuTi" w:hAnsi="Bradley Hand ITC" w:cs="Calibri"/>
          <w:sz w:val="26"/>
          <w:szCs w:val="24"/>
        </w:rPr>
        <w:t xml:space="preserve"> depend on staffing</w:t>
      </w:r>
      <w:r w:rsidR="004B2358">
        <w:rPr>
          <w:rFonts w:ascii="FZShuTi" w:eastAsia="FZShuTi" w:hAnsi="Bradley Hand ITC" w:cs="Calibri"/>
          <w:sz w:val="26"/>
          <w:szCs w:val="24"/>
        </w:rPr>
        <w:t xml:space="preserve"> are offered on a first come, first served basis.</w:t>
      </w:r>
    </w:p>
    <w:p w14:paraId="48ACB83D" w14:textId="479D397C" w:rsidR="00F32F04" w:rsidRPr="00947459" w:rsidRDefault="001A2363" w:rsidP="00AB636A">
      <w:pPr>
        <w:pStyle w:val="NoSpacing"/>
        <w:rPr>
          <w:rFonts w:ascii="FZShuTi" w:eastAsia="FZShuTi" w:hAnsi="Bradley Hand ITC" w:cs="Calibri"/>
          <w:color w:val="A5C249" w:themeColor="accent6"/>
          <w:sz w:val="42"/>
          <w:szCs w:val="96"/>
        </w:rPr>
      </w:pPr>
      <w:r w:rsidRPr="00947459">
        <w:rPr>
          <w:rFonts w:ascii="FZShuTi" w:eastAsia="FZShuTi" w:hAnsi="Bradley Hand ITC" w:cs="Calibri"/>
          <w:color w:val="A5C249" w:themeColor="accent6"/>
          <w:sz w:val="42"/>
          <w:szCs w:val="96"/>
        </w:rPr>
        <w:t>Charging</w:t>
      </w:r>
    </w:p>
    <w:p w14:paraId="1B2C680F" w14:textId="4C69D81B" w:rsidR="00AB636A" w:rsidRPr="00F32F04" w:rsidRDefault="00BB7914" w:rsidP="00AB636A">
      <w:pPr>
        <w:pStyle w:val="NoSpacing"/>
        <w:rPr>
          <w:rFonts w:ascii="FZShuTi" w:eastAsia="FZShuTi" w:hAnsi="Bradley Hand ITC" w:cs="Calibri"/>
          <w:color w:val="A5C249" w:themeColor="accent6"/>
          <w:sz w:val="44"/>
          <w:szCs w:val="144"/>
        </w:rPr>
      </w:pPr>
      <w:r w:rsidRPr="00BB7914">
        <w:rPr>
          <w:rFonts w:ascii="FZShuTi" w:eastAsia="FZShuTi" w:hint="eastAsia"/>
          <w:sz w:val="24"/>
          <w:szCs w:val="24"/>
        </w:rPr>
        <w:t>Charging will occur in arrears for the previous month. The charging period will run until the last Friday of every month. At this point your sessions attended, any lunches and additional ad hoc hours will be calculated, and this will be sent to you in an invoice.</w:t>
      </w:r>
      <w:r w:rsidRPr="00BB7914">
        <w:rPr>
          <w:sz w:val="24"/>
          <w:szCs w:val="24"/>
        </w:rPr>
        <w:t xml:space="preserve">  </w:t>
      </w:r>
      <w:r w:rsidR="00D91606" w:rsidRPr="00D91606">
        <w:rPr>
          <w:rFonts w:ascii="FZShuTi" w:eastAsia="FZShuTi" w:hint="eastAsia"/>
          <w:sz w:val="24"/>
          <w:szCs w:val="24"/>
        </w:rPr>
        <w:t xml:space="preserve">Charging terms will be in line with the Orkney Islands council policy for service charges. This is available at: </w:t>
      </w:r>
      <w:hyperlink r:id="rId44" w:history="1">
        <w:r w:rsidR="00D91606" w:rsidRPr="00D91606">
          <w:rPr>
            <w:rStyle w:val="Hyperlink"/>
            <w:rFonts w:ascii="FZShuTi" w:eastAsia="FZShuTi" w:hint="eastAsia"/>
            <w:sz w:val="24"/>
            <w:szCs w:val="24"/>
          </w:rPr>
          <w:t>Charging and Concessions Policy (orkney.gov.uk)</w:t>
        </w:r>
      </w:hyperlink>
      <w:r w:rsidR="00D91606" w:rsidRPr="00D91606">
        <w:rPr>
          <w:rFonts w:ascii="FZShuTi" w:eastAsia="FZShuTi" w:hint="eastAsia"/>
        </w:rPr>
        <w:t xml:space="preserve"> </w:t>
      </w:r>
    </w:p>
    <w:p w14:paraId="4C3A9326" w14:textId="60B0DA24" w:rsidR="00621282" w:rsidRPr="00AB636A" w:rsidRDefault="00C3580C" w:rsidP="00AB636A">
      <w:pPr>
        <w:pStyle w:val="NoSpacing"/>
        <w:rPr>
          <w:rFonts w:ascii="FZShuTi" w:eastAsia="FZShuTi"/>
        </w:rPr>
      </w:pPr>
      <w:r w:rsidRPr="003A0D18">
        <w:rPr>
          <w:noProof/>
          <w:color w:val="A5C249" w:themeColor="accent6"/>
          <w:sz w:val="28"/>
          <w:szCs w:val="28"/>
          <w:lang w:eastAsia="en-GB"/>
        </w:rPr>
        <w:lastRenderedPageBreak/>
        <w:drawing>
          <wp:anchor distT="0" distB="0" distL="114300" distR="114300" simplePos="0" relativeHeight="251668992" behindDoc="1" locked="0" layoutInCell="1" allowOverlap="1" wp14:anchorId="5F57E743" wp14:editId="7BAD831F">
            <wp:simplePos x="0" y="0"/>
            <wp:positionH relativeFrom="page">
              <wp:align>left</wp:align>
            </wp:positionH>
            <wp:positionV relativeFrom="paragraph">
              <wp:posOffset>-793115</wp:posOffset>
            </wp:positionV>
            <wp:extent cx="7553960" cy="10694670"/>
            <wp:effectExtent l="0" t="0" r="8890" b="0"/>
            <wp:wrapNone/>
            <wp:docPr id="44" name="Picture 44" descr="Abstract design representing multiple green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bstract design representing multiple green waves"/>
                    <pic:cNvPicPr>
                      <a:picLocks noChangeAspect="1"/>
                    </pic:cNvPicPr>
                  </pic:nvPicPr>
                  <pic:blipFill rotWithShape="1">
                    <a:blip r:embed="rId13">
                      <a:extLst>
                        <a:ext uri="{BEBA8EAE-BF5A-486C-A8C5-ECC9F3942E4B}">
                          <a14:imgProps xmlns:a14="http://schemas.microsoft.com/office/drawing/2010/main">
                            <a14:imgLayer r:embed="rId14">
                              <a14:imgEffect>
                                <a14:saturation sat="66000"/>
                              </a14:imgEffect>
                            </a14:imgLayer>
                          </a14:imgProps>
                        </a:ext>
                        <a:ext uri="{28A0092B-C50C-407E-A947-70E740481C1C}">
                          <a14:useLocalDpi xmlns:a14="http://schemas.microsoft.com/office/drawing/2010/main" val="0"/>
                        </a:ext>
                      </a:extLst>
                    </a:blip>
                    <a:srcRect l="6125" r="48993"/>
                    <a:stretch/>
                  </pic:blipFill>
                  <pic:spPr bwMode="auto">
                    <a:xfrm>
                      <a:off x="0" y="0"/>
                      <a:ext cx="7553960" cy="10694670"/>
                    </a:xfrm>
                    <a:prstGeom prst="rect">
                      <a:avLst/>
                    </a:prstGeom>
                    <a:solidFill>
                      <a:sysClr val="windowText" lastClr="000000"/>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5D22" w:rsidRPr="00191A78">
        <w:rPr>
          <w:noProof/>
          <w:color w:val="A5C249" w:themeColor="accent6"/>
          <w:sz w:val="10"/>
          <w:szCs w:val="10"/>
          <w:lang w:eastAsia="en-GB"/>
        </w:rPr>
        <w:drawing>
          <wp:anchor distT="0" distB="0" distL="114300" distR="114300" simplePos="0" relativeHeight="251670016" behindDoc="1" locked="0" layoutInCell="1" allowOverlap="1" wp14:anchorId="7FDC0C68" wp14:editId="3E0A58C7">
            <wp:simplePos x="0" y="0"/>
            <wp:positionH relativeFrom="page">
              <wp:align>left</wp:align>
            </wp:positionH>
            <wp:positionV relativeFrom="paragraph">
              <wp:posOffset>-795020</wp:posOffset>
            </wp:positionV>
            <wp:extent cx="7553960" cy="10694670"/>
            <wp:effectExtent l="0" t="0" r="8890" b="0"/>
            <wp:wrapNone/>
            <wp:docPr id="45" name="Picture 45" descr="Abstract design representing multiple green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bstract design representing multiple green waves"/>
                    <pic:cNvPicPr>
                      <a:picLocks noChangeAspect="1"/>
                    </pic:cNvPicPr>
                  </pic:nvPicPr>
                  <pic:blipFill rotWithShape="1">
                    <a:blip r:embed="rId13">
                      <a:extLst>
                        <a:ext uri="{BEBA8EAE-BF5A-486C-A8C5-ECC9F3942E4B}">
                          <a14:imgProps xmlns:a14="http://schemas.microsoft.com/office/drawing/2010/main">
                            <a14:imgLayer r:embed="rId14">
                              <a14:imgEffect>
                                <a14:saturation sat="66000"/>
                              </a14:imgEffect>
                            </a14:imgLayer>
                          </a14:imgProps>
                        </a:ext>
                        <a:ext uri="{28A0092B-C50C-407E-A947-70E740481C1C}">
                          <a14:useLocalDpi xmlns:a14="http://schemas.microsoft.com/office/drawing/2010/main" val="0"/>
                        </a:ext>
                      </a:extLst>
                    </a:blip>
                    <a:srcRect l="6125" r="48993"/>
                    <a:stretch/>
                  </pic:blipFill>
                  <pic:spPr bwMode="auto">
                    <a:xfrm>
                      <a:off x="0" y="0"/>
                      <a:ext cx="7553960" cy="10694670"/>
                    </a:xfrm>
                    <a:prstGeom prst="rect">
                      <a:avLst/>
                    </a:prstGeom>
                    <a:solidFill>
                      <a:sysClr val="windowText" lastClr="000000"/>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4156" w:rsidRPr="003A0D18">
        <w:rPr>
          <w:rFonts w:ascii="FZShuTi" w:eastAsia="FZShuTi" w:hAnsi="Bradley Hand ITC" w:cs="Calibri"/>
          <w:color w:val="546421" w:themeColor="accent6" w:themeShade="80"/>
          <w:sz w:val="44"/>
          <w:szCs w:val="32"/>
        </w:rPr>
        <w:t>Your questions answered</w:t>
      </w:r>
      <w:r w:rsidR="00F96E2A" w:rsidRPr="003A0D18">
        <w:rPr>
          <w:rFonts w:ascii="FZShuTi" w:eastAsia="FZShuTi" w:hAnsi="Bradley Hand ITC" w:cs="Calibri"/>
          <w:color w:val="546421" w:themeColor="accent6" w:themeShade="80"/>
          <w:sz w:val="44"/>
          <w:szCs w:val="32"/>
        </w:rPr>
        <w:t>…</w:t>
      </w:r>
    </w:p>
    <w:p w14:paraId="59B575DE" w14:textId="70A78DB3" w:rsidR="00654156" w:rsidRPr="00CD5D51" w:rsidRDefault="00654156" w:rsidP="003A0D18">
      <w:pPr>
        <w:spacing w:after="120"/>
        <w:rPr>
          <w:rFonts w:ascii="FZShuTi" w:eastAsia="FZShuTi" w:hAnsi="Bradley Hand ITC" w:cs="Calibri"/>
          <w:color w:val="A5C249" w:themeColor="accent6"/>
          <w:sz w:val="32"/>
          <w:szCs w:val="32"/>
        </w:rPr>
      </w:pPr>
      <w:r w:rsidRPr="00CD5D51">
        <w:rPr>
          <w:rFonts w:ascii="FZShuTi" w:eastAsia="FZShuTi" w:hAnsi="Bradley Hand ITC" w:cs="Calibri"/>
          <w:color w:val="A5C249" w:themeColor="accent6"/>
          <w:sz w:val="32"/>
          <w:szCs w:val="32"/>
        </w:rPr>
        <w:t>How will staff get to know my child?</w:t>
      </w:r>
    </w:p>
    <w:p w14:paraId="7113DF84" w14:textId="116F062C" w:rsidR="00093802" w:rsidRDefault="00F96E2A" w:rsidP="003A0D18">
      <w:pPr>
        <w:spacing w:after="120"/>
        <w:rPr>
          <w:rFonts w:ascii="FZShuTi" w:eastAsia="FZShuTi" w:hAnsi="Bradley Hand ITC" w:cs="Calibri"/>
          <w:sz w:val="24"/>
          <w:szCs w:val="24"/>
        </w:rPr>
      </w:pPr>
      <w:r>
        <w:rPr>
          <w:rFonts w:ascii="FZShuTi" w:eastAsia="FZShuTi" w:hAnsi="Bradley Hand ITC" w:cs="Calibri"/>
          <w:sz w:val="24"/>
          <w:szCs w:val="24"/>
        </w:rPr>
        <w:t xml:space="preserve">Before your child begins their sessions at Willow Tree Nursery you will have the opportunity to visit the setting, meet staff and ask any questions you may have.  We will discuss a plan of visits to the setting and how you may want to settle your child.  Each child and </w:t>
      </w:r>
      <w:r w:rsidR="00093802">
        <w:rPr>
          <w:rFonts w:ascii="FZShuTi" w:eastAsia="FZShuTi" w:hAnsi="Bradley Hand ITC" w:cs="Calibri"/>
          <w:sz w:val="24"/>
          <w:szCs w:val="24"/>
        </w:rPr>
        <w:t>family</w:t>
      </w:r>
      <w:r>
        <w:rPr>
          <w:rFonts w:ascii="FZShuTi" w:eastAsia="FZShuTi" w:hAnsi="Bradley Hand ITC" w:cs="Calibri"/>
          <w:sz w:val="24"/>
          <w:szCs w:val="24"/>
        </w:rPr>
        <w:t xml:space="preserve"> are </w:t>
      </w:r>
      <w:r w:rsidR="00DF1106">
        <w:rPr>
          <w:rFonts w:ascii="FZShuTi" w:eastAsia="FZShuTi" w:hAnsi="Bradley Hand ITC" w:cs="Calibri"/>
          <w:sz w:val="24"/>
          <w:szCs w:val="24"/>
        </w:rPr>
        <w:t>different,</w:t>
      </w:r>
      <w:r>
        <w:rPr>
          <w:rFonts w:ascii="FZShuTi" w:eastAsia="FZShuTi" w:hAnsi="Bradley Hand ITC" w:cs="Calibri"/>
          <w:sz w:val="24"/>
          <w:szCs w:val="24"/>
        </w:rPr>
        <w:t xml:space="preserve"> and we will tailor our approach to meet your needs.  Each child will also have a document entitled </w:t>
      </w:r>
      <w:r>
        <w:rPr>
          <w:rFonts w:ascii="FZShuTi" w:eastAsia="FZShuTi" w:hAnsi="Bradley Hand ITC" w:cs="Calibri"/>
          <w:sz w:val="24"/>
          <w:szCs w:val="24"/>
        </w:rPr>
        <w:t>‘</w:t>
      </w:r>
      <w:r>
        <w:rPr>
          <w:rFonts w:ascii="FZShuTi" w:eastAsia="FZShuTi" w:hAnsi="Bradley Hand ITC" w:cs="Calibri"/>
          <w:sz w:val="24"/>
          <w:szCs w:val="24"/>
        </w:rPr>
        <w:t xml:space="preserve">My personal plan </w:t>
      </w:r>
      <w:r>
        <w:rPr>
          <w:rFonts w:ascii="FZShuTi" w:eastAsia="FZShuTi" w:hAnsi="Bradley Hand ITC" w:cs="Calibri"/>
          <w:sz w:val="24"/>
          <w:szCs w:val="24"/>
        </w:rPr>
        <w:t>–</w:t>
      </w:r>
      <w:r>
        <w:rPr>
          <w:rFonts w:ascii="FZShuTi" w:eastAsia="FZShuTi" w:hAnsi="Bradley Hand ITC" w:cs="Calibri"/>
          <w:sz w:val="24"/>
          <w:szCs w:val="24"/>
        </w:rPr>
        <w:t xml:space="preserve"> all about me</w:t>
      </w:r>
      <w:r>
        <w:rPr>
          <w:rFonts w:ascii="FZShuTi" w:eastAsia="FZShuTi" w:hAnsi="Bradley Hand ITC" w:cs="Calibri"/>
          <w:sz w:val="24"/>
          <w:szCs w:val="24"/>
        </w:rPr>
        <w:t>’</w:t>
      </w:r>
      <w:r>
        <w:rPr>
          <w:rFonts w:ascii="FZShuTi" w:eastAsia="FZShuTi" w:hAnsi="Bradley Hand ITC" w:cs="Calibri"/>
          <w:sz w:val="24"/>
          <w:szCs w:val="24"/>
        </w:rPr>
        <w:t xml:space="preserve">.  Staff will work closely with you before </w:t>
      </w:r>
      <w:r w:rsidR="00093802">
        <w:rPr>
          <w:rFonts w:ascii="FZShuTi" w:eastAsia="FZShuTi" w:hAnsi="Bradley Hand ITC" w:cs="Calibri"/>
          <w:sz w:val="24"/>
          <w:szCs w:val="24"/>
        </w:rPr>
        <w:t xml:space="preserve">your child starts to construct the plan, detailing all information the staff will need to be able to care for your child.  </w:t>
      </w:r>
    </w:p>
    <w:p w14:paraId="6B4C6DEB" w14:textId="77777777" w:rsidR="002E6C56" w:rsidRDefault="002E6C56" w:rsidP="003A0D18">
      <w:pPr>
        <w:spacing w:after="120"/>
        <w:rPr>
          <w:rFonts w:ascii="FZShuTi" w:eastAsia="FZShuTi" w:hAnsi="Bradley Hand ITC" w:cs="Calibri"/>
          <w:sz w:val="24"/>
          <w:szCs w:val="24"/>
        </w:rPr>
      </w:pPr>
    </w:p>
    <w:p w14:paraId="580DE9F2" w14:textId="2766543F" w:rsidR="00654156" w:rsidRPr="00CD5D51" w:rsidRDefault="00867D4F" w:rsidP="003A0D18">
      <w:pPr>
        <w:spacing w:after="120"/>
        <w:rPr>
          <w:rFonts w:ascii="FZShuTi" w:eastAsia="FZShuTi" w:hAnsi="Bradley Hand ITC" w:cs="Calibri"/>
          <w:color w:val="A5C249" w:themeColor="accent6"/>
          <w:sz w:val="32"/>
          <w:szCs w:val="32"/>
        </w:rPr>
      </w:pPr>
      <w:r w:rsidRPr="00CD5D51">
        <w:rPr>
          <w:rFonts w:ascii="FZShuTi" w:eastAsia="FZShuTi" w:hAnsi="Bradley Hand ITC" w:cs="Calibri"/>
          <w:color w:val="A5C249" w:themeColor="accent6"/>
          <w:sz w:val="32"/>
          <w:szCs w:val="32"/>
        </w:rPr>
        <w:t xml:space="preserve">How do drop off and pick up </w:t>
      </w:r>
      <w:r w:rsidR="00CD5D51" w:rsidRPr="00CD5D51">
        <w:rPr>
          <w:rFonts w:ascii="FZShuTi" w:eastAsia="FZShuTi" w:hAnsi="Bradley Hand ITC" w:cs="Calibri"/>
          <w:color w:val="A5C249" w:themeColor="accent6"/>
          <w:sz w:val="32"/>
          <w:szCs w:val="32"/>
        </w:rPr>
        <w:t xml:space="preserve">times </w:t>
      </w:r>
      <w:r w:rsidRPr="00CD5D51">
        <w:rPr>
          <w:rFonts w:ascii="FZShuTi" w:eastAsia="FZShuTi" w:hAnsi="Bradley Hand ITC" w:cs="Calibri"/>
          <w:color w:val="A5C249" w:themeColor="accent6"/>
          <w:sz w:val="32"/>
          <w:szCs w:val="32"/>
        </w:rPr>
        <w:t>work</w:t>
      </w:r>
      <w:r w:rsidR="00654156" w:rsidRPr="00CD5D51">
        <w:rPr>
          <w:rFonts w:ascii="FZShuTi" w:eastAsia="FZShuTi" w:hAnsi="Bradley Hand ITC" w:cs="Calibri"/>
          <w:color w:val="A5C249" w:themeColor="accent6"/>
          <w:sz w:val="32"/>
          <w:szCs w:val="32"/>
        </w:rPr>
        <w:t>?</w:t>
      </w:r>
    </w:p>
    <w:p w14:paraId="7504B110" w14:textId="1D88944D" w:rsidR="00093802" w:rsidRDefault="00093802" w:rsidP="003A0D18">
      <w:pPr>
        <w:spacing w:after="120"/>
        <w:rPr>
          <w:rFonts w:ascii="FZShuTi" w:eastAsia="FZShuTi" w:hAnsi="Bradley Hand ITC" w:cs="Calibri"/>
          <w:sz w:val="24"/>
          <w:szCs w:val="24"/>
        </w:rPr>
      </w:pPr>
      <w:r>
        <w:rPr>
          <w:rFonts w:ascii="FZShuTi" w:eastAsia="FZShuTi" w:hAnsi="Bradley Hand ITC" w:cs="Calibri"/>
          <w:sz w:val="24"/>
          <w:szCs w:val="24"/>
        </w:rPr>
        <w:t xml:space="preserve">When you arrive to drop off </w:t>
      </w:r>
      <w:r w:rsidR="002E6C56">
        <w:rPr>
          <w:rFonts w:ascii="FZShuTi" w:eastAsia="FZShuTi" w:hAnsi="Bradley Hand ITC" w:cs="Calibri"/>
          <w:sz w:val="24"/>
          <w:szCs w:val="24"/>
        </w:rPr>
        <w:t xml:space="preserve">or collect </w:t>
      </w:r>
      <w:r>
        <w:rPr>
          <w:rFonts w:ascii="FZShuTi" w:eastAsia="FZShuTi" w:hAnsi="Bradley Hand ITC" w:cs="Calibri"/>
          <w:sz w:val="24"/>
          <w:szCs w:val="24"/>
        </w:rPr>
        <w:t xml:space="preserve">your child, please ring the bell </w:t>
      </w:r>
      <w:r w:rsidR="002E6C56">
        <w:rPr>
          <w:rFonts w:ascii="FZShuTi" w:eastAsia="FZShuTi" w:hAnsi="Bradley Hand ITC" w:cs="Calibri"/>
          <w:sz w:val="24"/>
          <w:szCs w:val="24"/>
        </w:rPr>
        <w:t>in the front porch</w:t>
      </w:r>
      <w:r>
        <w:rPr>
          <w:rFonts w:ascii="FZShuTi" w:eastAsia="FZShuTi" w:hAnsi="Bradley Hand ITC" w:cs="Calibri"/>
          <w:sz w:val="24"/>
          <w:szCs w:val="24"/>
        </w:rPr>
        <w:t xml:space="preserve">.  A member of staff will greet you and there will be the opportunity to pass on any information.  </w:t>
      </w:r>
      <w:r w:rsidR="00867D4F">
        <w:rPr>
          <w:rFonts w:ascii="FZShuTi" w:eastAsia="FZShuTi" w:hAnsi="Bradley Hand ITC" w:cs="Calibri"/>
          <w:sz w:val="24"/>
          <w:szCs w:val="24"/>
        </w:rPr>
        <w:t>We respectfully ask that all children are collected promptly at 1300 or 1730 at the latest, depending on their session time.</w:t>
      </w:r>
    </w:p>
    <w:p w14:paraId="574B19C9" w14:textId="6E21C974" w:rsidR="003A0D18" w:rsidRDefault="00CD5D51" w:rsidP="003A0D18">
      <w:pPr>
        <w:spacing w:after="120"/>
        <w:rPr>
          <w:rFonts w:ascii="FZShuTi" w:eastAsia="FZShuTi" w:hAnsi="Bradley Hand ITC" w:cs="Calibri"/>
          <w:sz w:val="24"/>
          <w:szCs w:val="24"/>
        </w:rPr>
      </w:pPr>
      <w:r>
        <w:rPr>
          <w:rFonts w:ascii="FZShuTi" w:eastAsia="FZShuTi" w:hAnsi="Bradley Hand ITC" w:cs="Calibri"/>
          <w:sz w:val="24"/>
          <w:szCs w:val="24"/>
        </w:rPr>
        <w:t>Although the session times and charges are set, parents are welcome to drop their child off</w:t>
      </w:r>
      <w:r w:rsidR="003A0D18">
        <w:rPr>
          <w:rFonts w:ascii="FZShuTi" w:eastAsia="FZShuTi" w:hAnsi="Bradley Hand ITC" w:cs="Calibri"/>
          <w:sz w:val="24"/>
          <w:szCs w:val="24"/>
        </w:rPr>
        <w:t xml:space="preserve"> and</w:t>
      </w:r>
      <w:r>
        <w:rPr>
          <w:rFonts w:ascii="FZShuTi" w:eastAsia="FZShuTi" w:hAnsi="Bradley Hand ITC" w:cs="Calibri"/>
          <w:sz w:val="24"/>
          <w:szCs w:val="24"/>
        </w:rPr>
        <w:t xml:space="preserve"> pick up</w:t>
      </w:r>
      <w:r w:rsidR="003A0D18">
        <w:rPr>
          <w:rFonts w:ascii="FZShuTi" w:eastAsia="FZShuTi" w:hAnsi="Bradley Hand ITC" w:cs="Calibri"/>
          <w:sz w:val="24"/>
          <w:szCs w:val="24"/>
        </w:rPr>
        <w:t xml:space="preserve"> to suit your own needs.  </w:t>
      </w:r>
      <w:r w:rsidR="002E3AED">
        <w:rPr>
          <w:rFonts w:ascii="FZShuTi" w:eastAsia="FZShuTi" w:hAnsi="Bradley Hand ITC" w:cs="Calibri"/>
          <w:sz w:val="24"/>
          <w:szCs w:val="24"/>
        </w:rPr>
        <w:t>So,</w:t>
      </w:r>
      <w:r w:rsidR="003A0D18">
        <w:rPr>
          <w:rFonts w:ascii="FZShuTi" w:eastAsia="FZShuTi" w:hAnsi="Bradley Hand ITC" w:cs="Calibri"/>
          <w:sz w:val="24"/>
          <w:szCs w:val="24"/>
        </w:rPr>
        <w:t xml:space="preserve"> if it is more suitable to drop off at 0830 </w:t>
      </w:r>
      <w:r w:rsidR="00DF1106">
        <w:rPr>
          <w:rFonts w:ascii="FZShuTi" w:eastAsia="FZShuTi" w:hAnsi="Bradley Hand ITC" w:cs="Calibri"/>
          <w:sz w:val="24"/>
          <w:szCs w:val="24"/>
        </w:rPr>
        <w:t>a</w:t>
      </w:r>
      <w:r w:rsidR="003A0D18">
        <w:rPr>
          <w:rFonts w:ascii="FZShuTi" w:eastAsia="FZShuTi" w:hAnsi="Bradley Hand ITC" w:cs="Calibri"/>
          <w:sz w:val="24"/>
          <w:szCs w:val="24"/>
        </w:rPr>
        <w:t xml:space="preserve">nd collect </w:t>
      </w:r>
      <w:proofErr w:type="gramStart"/>
      <w:r w:rsidR="003A0D18">
        <w:rPr>
          <w:rFonts w:ascii="FZShuTi" w:eastAsia="FZShuTi" w:hAnsi="Bradley Hand ITC" w:cs="Calibri"/>
          <w:sz w:val="24"/>
          <w:szCs w:val="24"/>
        </w:rPr>
        <w:t>at</w:t>
      </w:r>
      <w:proofErr w:type="gramEnd"/>
      <w:r w:rsidR="003A0D18">
        <w:rPr>
          <w:rFonts w:ascii="FZShuTi" w:eastAsia="FZShuTi" w:hAnsi="Bradley Hand ITC" w:cs="Calibri"/>
          <w:sz w:val="24"/>
          <w:szCs w:val="24"/>
        </w:rPr>
        <w:t xml:space="preserve"> 1715, that is no problem.  The full day sessions charge will still apply.</w:t>
      </w:r>
    </w:p>
    <w:p w14:paraId="213A555D" w14:textId="77777777" w:rsidR="002E6C56" w:rsidRDefault="002E6C56" w:rsidP="003A0D18">
      <w:pPr>
        <w:spacing w:after="120"/>
        <w:rPr>
          <w:rFonts w:ascii="FZShuTi" w:eastAsia="FZShuTi" w:hAnsi="Bradley Hand ITC" w:cs="Calibri"/>
          <w:sz w:val="24"/>
          <w:szCs w:val="24"/>
        </w:rPr>
      </w:pPr>
    </w:p>
    <w:p w14:paraId="2507458F" w14:textId="0593F302" w:rsidR="00867D4F" w:rsidRPr="00CD5D51" w:rsidRDefault="00D6445F" w:rsidP="003A0D18">
      <w:pPr>
        <w:spacing w:after="120"/>
        <w:rPr>
          <w:rFonts w:ascii="FZShuTi" w:eastAsia="FZShuTi" w:hAnsi="Bradley Hand ITC" w:cs="Calibri"/>
          <w:color w:val="A5C249" w:themeColor="accent6"/>
          <w:sz w:val="32"/>
          <w:szCs w:val="32"/>
        </w:rPr>
      </w:pPr>
      <w:r>
        <w:rPr>
          <w:noProof/>
        </w:rPr>
        <w:drawing>
          <wp:anchor distT="0" distB="0" distL="114300" distR="114300" simplePos="0" relativeHeight="251675136" behindDoc="0" locked="0" layoutInCell="1" allowOverlap="1" wp14:anchorId="5D972D9D" wp14:editId="483DEE9E">
            <wp:simplePos x="0" y="0"/>
            <wp:positionH relativeFrom="margin">
              <wp:align>right</wp:align>
            </wp:positionH>
            <wp:positionV relativeFrom="paragraph">
              <wp:posOffset>227965</wp:posOffset>
            </wp:positionV>
            <wp:extent cx="915035" cy="1308735"/>
            <wp:effectExtent l="133350" t="76200" r="75565" b="139065"/>
            <wp:wrapSquare wrapText="bothSides"/>
            <wp:docPr id="29" name="Picture 29" descr="A picture containing person, indoor, window,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person, indoor, window, smiling&#10;&#10;Description automatically generated"/>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547" t="17682" r="37373" b="16793"/>
                    <a:stretch/>
                  </pic:blipFill>
                  <pic:spPr bwMode="auto">
                    <a:xfrm>
                      <a:off x="0" y="0"/>
                      <a:ext cx="915035" cy="13087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anchor>
        </w:drawing>
      </w:r>
      <w:r w:rsidR="000B5643" w:rsidRPr="00CD5D51">
        <w:rPr>
          <w:rFonts w:ascii="FZShuTi" w:eastAsia="FZShuTi" w:hAnsi="Bradley Hand ITC" w:cs="Calibri"/>
          <w:color w:val="A5C249" w:themeColor="accent6"/>
          <w:sz w:val="32"/>
          <w:szCs w:val="32"/>
        </w:rPr>
        <w:t>What is the best way to contact the setting?</w:t>
      </w:r>
    </w:p>
    <w:p w14:paraId="2935C997" w14:textId="42F6DA00" w:rsidR="00867D4F" w:rsidRDefault="00867D4F" w:rsidP="003A0D18">
      <w:pPr>
        <w:spacing w:after="120"/>
        <w:rPr>
          <w:rFonts w:ascii="FZShuTi" w:eastAsia="FZShuTi" w:hAnsi="Bradley Hand ITC" w:cs="Calibri"/>
          <w:sz w:val="24"/>
          <w:szCs w:val="24"/>
        </w:rPr>
      </w:pPr>
      <w:r>
        <w:rPr>
          <w:rFonts w:ascii="FZShuTi" w:eastAsia="FZShuTi" w:hAnsi="Bradley Hand ITC" w:cs="Calibri"/>
          <w:sz w:val="24"/>
          <w:szCs w:val="24"/>
        </w:rPr>
        <w:t>You can contact the setting at any point by telephone or email.  The phone number has an answer</w:t>
      </w:r>
      <w:r w:rsidR="00CD5D51">
        <w:rPr>
          <w:rFonts w:ascii="FZShuTi" w:eastAsia="FZShuTi" w:hAnsi="Bradley Hand ITC" w:cs="Calibri"/>
          <w:sz w:val="24"/>
          <w:szCs w:val="24"/>
        </w:rPr>
        <w:t>phone</w:t>
      </w:r>
      <w:r>
        <w:rPr>
          <w:rFonts w:ascii="FZShuTi" w:eastAsia="FZShuTi" w:hAnsi="Bradley Hand ITC" w:cs="Calibri"/>
          <w:sz w:val="24"/>
          <w:szCs w:val="24"/>
        </w:rPr>
        <w:t xml:space="preserve"> </w:t>
      </w:r>
      <w:r w:rsidR="002E3AED">
        <w:rPr>
          <w:rFonts w:ascii="FZShuTi" w:eastAsia="FZShuTi" w:hAnsi="Bradley Hand ITC" w:cs="Calibri"/>
          <w:sz w:val="24"/>
          <w:szCs w:val="24"/>
        </w:rPr>
        <w:t>so</w:t>
      </w:r>
      <w:r>
        <w:rPr>
          <w:rFonts w:ascii="FZShuTi" w:eastAsia="FZShuTi" w:hAnsi="Bradley Hand ITC" w:cs="Calibri"/>
          <w:sz w:val="24"/>
          <w:szCs w:val="24"/>
        </w:rPr>
        <w:t xml:space="preserve"> please leave a message and we</w:t>
      </w:r>
      <w:r w:rsidR="00CD5D51">
        <w:rPr>
          <w:rFonts w:ascii="FZShuTi" w:eastAsia="FZShuTi" w:hAnsi="Bradley Hand ITC" w:cs="Calibri"/>
          <w:sz w:val="24"/>
          <w:szCs w:val="24"/>
        </w:rPr>
        <w:t>’</w:t>
      </w:r>
      <w:r>
        <w:rPr>
          <w:rFonts w:ascii="FZShuTi" w:eastAsia="FZShuTi" w:hAnsi="Bradley Hand ITC" w:cs="Calibri"/>
          <w:sz w:val="24"/>
          <w:szCs w:val="24"/>
        </w:rPr>
        <w:t xml:space="preserve">ll get back to you as soon as possible.  Our email inbox will be monitored regularly each day 0800-1730.  </w:t>
      </w:r>
    </w:p>
    <w:p w14:paraId="3859CDE8" w14:textId="1C3DA440" w:rsidR="00867D4F" w:rsidRPr="00867D4F" w:rsidRDefault="00867D4F" w:rsidP="003A0D18">
      <w:pPr>
        <w:spacing w:after="120"/>
        <w:rPr>
          <w:rFonts w:ascii="FZShuTi" w:eastAsia="FZShuTi" w:hAnsi="Bradley Hand ITC" w:cs="Calibri"/>
          <w:sz w:val="24"/>
          <w:szCs w:val="24"/>
        </w:rPr>
      </w:pPr>
      <w:r>
        <w:rPr>
          <w:rFonts w:ascii="FZShuTi" w:eastAsia="FZShuTi" w:hAnsi="Bradley Hand ITC" w:cs="Calibri"/>
          <w:sz w:val="24"/>
          <w:szCs w:val="24"/>
        </w:rPr>
        <w:t>Joyce, our Clerical Assistant</w:t>
      </w:r>
      <w:r w:rsidR="00F22CDA">
        <w:rPr>
          <w:rFonts w:ascii="FZShuTi" w:eastAsia="FZShuTi" w:hAnsi="Bradley Hand ITC" w:cs="Calibri"/>
          <w:sz w:val="24"/>
          <w:szCs w:val="24"/>
        </w:rPr>
        <w:t>,</w:t>
      </w:r>
      <w:r>
        <w:rPr>
          <w:rFonts w:ascii="FZShuTi" w:eastAsia="FZShuTi" w:hAnsi="Bradley Hand ITC" w:cs="Calibri"/>
          <w:sz w:val="24"/>
          <w:szCs w:val="24"/>
        </w:rPr>
        <w:t xml:space="preserve"> works part </w:t>
      </w:r>
      <w:r w:rsidR="00CD5D51">
        <w:rPr>
          <w:rFonts w:ascii="FZShuTi" w:eastAsia="FZShuTi" w:hAnsi="Bradley Hand ITC" w:cs="Calibri"/>
          <w:sz w:val="24"/>
          <w:szCs w:val="24"/>
        </w:rPr>
        <w:t>time, 0</w:t>
      </w:r>
      <w:r w:rsidR="00C656FC">
        <w:rPr>
          <w:rFonts w:ascii="FZShuTi" w:eastAsia="FZShuTi" w:hAnsi="Bradley Hand ITC" w:cs="Calibri"/>
          <w:sz w:val="24"/>
          <w:szCs w:val="24"/>
        </w:rPr>
        <w:t>7</w:t>
      </w:r>
      <w:r w:rsidR="00BE01E7">
        <w:rPr>
          <w:rFonts w:ascii="FZShuTi" w:eastAsia="FZShuTi" w:hAnsi="Bradley Hand ITC" w:cs="Calibri"/>
          <w:sz w:val="24"/>
          <w:szCs w:val="24"/>
        </w:rPr>
        <w:t>:</w:t>
      </w:r>
      <w:r w:rsidR="00C656FC">
        <w:rPr>
          <w:rFonts w:ascii="FZShuTi" w:eastAsia="FZShuTi" w:hAnsi="Bradley Hand ITC" w:cs="Calibri"/>
          <w:sz w:val="24"/>
          <w:szCs w:val="24"/>
        </w:rPr>
        <w:t>45</w:t>
      </w:r>
      <w:r w:rsidR="00CD5D51">
        <w:rPr>
          <w:rFonts w:ascii="FZShuTi" w:eastAsia="FZShuTi" w:hAnsi="Bradley Hand ITC" w:cs="Calibri"/>
          <w:sz w:val="24"/>
          <w:szCs w:val="24"/>
        </w:rPr>
        <w:t>-1</w:t>
      </w:r>
      <w:r w:rsidR="00C656FC">
        <w:rPr>
          <w:rFonts w:ascii="FZShuTi" w:eastAsia="FZShuTi" w:hAnsi="Bradley Hand ITC" w:cs="Calibri"/>
          <w:sz w:val="24"/>
          <w:szCs w:val="24"/>
        </w:rPr>
        <w:t>0</w:t>
      </w:r>
      <w:r w:rsidR="00BE01E7">
        <w:rPr>
          <w:rFonts w:ascii="FZShuTi" w:eastAsia="FZShuTi" w:hAnsi="Bradley Hand ITC" w:cs="Calibri"/>
          <w:sz w:val="24"/>
          <w:szCs w:val="24"/>
        </w:rPr>
        <w:t>:</w:t>
      </w:r>
      <w:r w:rsidR="00C656FC">
        <w:rPr>
          <w:rFonts w:ascii="FZShuTi" w:eastAsia="FZShuTi" w:hAnsi="Bradley Hand ITC" w:cs="Calibri"/>
          <w:sz w:val="24"/>
          <w:szCs w:val="24"/>
        </w:rPr>
        <w:t>45</w:t>
      </w:r>
      <w:r w:rsidR="00CD5D51">
        <w:rPr>
          <w:rFonts w:ascii="FZShuTi" w:eastAsia="FZShuTi" w:hAnsi="Bradley Hand ITC" w:cs="Calibri"/>
          <w:sz w:val="24"/>
          <w:szCs w:val="24"/>
        </w:rPr>
        <w:t xml:space="preserve"> each morning.  This is a good time to contact the setting to ensure someone is available to answer your query.</w:t>
      </w:r>
    </w:p>
    <w:p w14:paraId="2FDAD510" w14:textId="70E3F067" w:rsidR="002F0D24" w:rsidRDefault="002E6C56" w:rsidP="00654156">
      <w:pPr>
        <w:rPr>
          <w:rFonts w:ascii="FZShuTi" w:eastAsia="FZShuTi" w:hAnsi="Bradley Hand ITC" w:cs="Calibri"/>
          <w:color w:val="A5C249" w:themeColor="accent6"/>
          <w:sz w:val="20"/>
          <w:szCs w:val="20"/>
        </w:rPr>
      </w:pPr>
      <w:r w:rsidRPr="003A0D18">
        <w:rPr>
          <w:noProof/>
          <w:color w:val="A5C249" w:themeColor="accent6"/>
          <w:sz w:val="28"/>
          <w:szCs w:val="28"/>
          <w:lang w:eastAsia="en-GB"/>
        </w:rPr>
        <w:lastRenderedPageBreak/>
        <w:drawing>
          <wp:anchor distT="0" distB="0" distL="114300" distR="114300" simplePos="0" relativeHeight="251671040" behindDoc="1" locked="0" layoutInCell="1" allowOverlap="1" wp14:anchorId="29E2A393" wp14:editId="738A9EF1">
            <wp:simplePos x="0" y="0"/>
            <wp:positionH relativeFrom="page">
              <wp:align>left</wp:align>
            </wp:positionH>
            <wp:positionV relativeFrom="paragraph">
              <wp:posOffset>-770890</wp:posOffset>
            </wp:positionV>
            <wp:extent cx="7553960" cy="10694670"/>
            <wp:effectExtent l="0" t="0" r="8890" b="0"/>
            <wp:wrapNone/>
            <wp:docPr id="450" name="Picture 450" descr="Abstract design representing multiple green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bstract design representing multiple green waves"/>
                    <pic:cNvPicPr>
                      <a:picLocks noChangeAspect="1"/>
                    </pic:cNvPicPr>
                  </pic:nvPicPr>
                  <pic:blipFill rotWithShape="1">
                    <a:blip r:embed="rId13">
                      <a:extLst>
                        <a:ext uri="{BEBA8EAE-BF5A-486C-A8C5-ECC9F3942E4B}">
                          <a14:imgProps xmlns:a14="http://schemas.microsoft.com/office/drawing/2010/main">
                            <a14:imgLayer r:embed="rId14">
                              <a14:imgEffect>
                                <a14:saturation sat="66000"/>
                              </a14:imgEffect>
                            </a14:imgLayer>
                          </a14:imgProps>
                        </a:ext>
                        <a:ext uri="{28A0092B-C50C-407E-A947-70E740481C1C}">
                          <a14:useLocalDpi xmlns:a14="http://schemas.microsoft.com/office/drawing/2010/main" val="0"/>
                        </a:ext>
                      </a:extLst>
                    </a:blip>
                    <a:srcRect l="6125" r="48993"/>
                    <a:stretch/>
                  </pic:blipFill>
                  <pic:spPr bwMode="auto">
                    <a:xfrm>
                      <a:off x="0" y="0"/>
                      <a:ext cx="7553960" cy="10694670"/>
                    </a:xfrm>
                    <a:prstGeom prst="rect">
                      <a:avLst/>
                    </a:prstGeom>
                    <a:solidFill>
                      <a:sysClr val="windowText" lastClr="000000"/>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0D24">
        <w:rPr>
          <w:rFonts w:ascii="FZShuTi" w:eastAsia="FZShuTi" w:hAnsi="Bradley Hand ITC" w:cs="Calibri"/>
          <w:color w:val="A5C249" w:themeColor="accent6"/>
          <w:sz w:val="20"/>
          <w:szCs w:val="20"/>
        </w:rPr>
        <w:t xml:space="preserve"> </w:t>
      </w:r>
    </w:p>
    <w:p w14:paraId="6F0AC96C" w14:textId="6A26E31E" w:rsidR="00867D4F" w:rsidRDefault="00867D4F" w:rsidP="00654156">
      <w:pPr>
        <w:rPr>
          <w:rFonts w:ascii="FZShuTi" w:eastAsia="FZShuTi" w:hAnsi="Bradley Hand ITC" w:cs="Calibri"/>
          <w:color w:val="A5C249" w:themeColor="accent6"/>
          <w:sz w:val="44"/>
          <w:szCs w:val="44"/>
        </w:rPr>
      </w:pPr>
      <w:r w:rsidRPr="000B5643">
        <w:rPr>
          <w:rFonts w:ascii="FZShuTi" w:eastAsia="FZShuTi" w:hAnsi="Bradley Hand ITC" w:cs="Calibri"/>
          <w:color w:val="A5C249" w:themeColor="accent6"/>
          <w:sz w:val="44"/>
          <w:szCs w:val="44"/>
        </w:rPr>
        <w:t>What should my child wear and bring with them?</w:t>
      </w:r>
    </w:p>
    <w:p w14:paraId="7E081EA6" w14:textId="30149E0B" w:rsidR="00DF1106" w:rsidRDefault="00DF1106" w:rsidP="00654156">
      <w:pPr>
        <w:rPr>
          <w:rFonts w:ascii="FZShuTi" w:eastAsia="FZShuTi" w:hAnsi="Bradley Hand ITC" w:cs="Calibri"/>
          <w:sz w:val="24"/>
          <w:szCs w:val="14"/>
        </w:rPr>
      </w:pPr>
      <w:r>
        <w:rPr>
          <w:rFonts w:ascii="FZShuTi" w:eastAsia="FZShuTi" w:hAnsi="Bradley Hand ITC" w:cs="Calibri"/>
          <w:sz w:val="24"/>
          <w:szCs w:val="14"/>
        </w:rPr>
        <w:t xml:space="preserve">Children are likely to take part in a variety of activities at nursery, some messier than others, so we recommend that your child does not attend in their best clothes.  Comfortable play clothes are best.  Children will be encouraged to wear aprons and overalls for messy </w:t>
      </w:r>
      <w:r w:rsidR="00937864">
        <w:rPr>
          <w:rFonts w:ascii="FZShuTi" w:eastAsia="FZShuTi" w:hAnsi="Bradley Hand ITC" w:cs="Calibri"/>
          <w:sz w:val="24"/>
          <w:szCs w:val="14"/>
        </w:rPr>
        <w:t>activities,</w:t>
      </w:r>
      <w:r>
        <w:rPr>
          <w:rFonts w:ascii="FZShuTi" w:eastAsia="FZShuTi" w:hAnsi="Bradley Hand ITC" w:cs="Calibri"/>
          <w:sz w:val="24"/>
          <w:szCs w:val="14"/>
        </w:rPr>
        <w:t xml:space="preserve"> but we cannot guarantee that they will always be effective.</w:t>
      </w:r>
    </w:p>
    <w:p w14:paraId="4497DC66" w14:textId="489B8DD7" w:rsidR="00DF1106" w:rsidRDefault="00DF1106" w:rsidP="00654156">
      <w:pPr>
        <w:rPr>
          <w:rFonts w:ascii="FZShuTi" w:eastAsia="FZShuTi" w:hAnsi="Bradley Hand ITC" w:cs="Calibri"/>
          <w:sz w:val="24"/>
          <w:szCs w:val="14"/>
        </w:rPr>
      </w:pPr>
      <w:r>
        <w:rPr>
          <w:rFonts w:ascii="FZShuTi" w:eastAsia="FZShuTi" w:hAnsi="Bradley Hand ITC" w:cs="Calibri"/>
          <w:sz w:val="24"/>
          <w:szCs w:val="14"/>
        </w:rPr>
        <w:t>Each child should come to nursery with a bag containing:</w:t>
      </w:r>
    </w:p>
    <w:p w14:paraId="6EF91C6C" w14:textId="34978E36" w:rsidR="00DF1106" w:rsidRDefault="00DF1106" w:rsidP="00DF1106">
      <w:pPr>
        <w:pStyle w:val="ListParagraph"/>
        <w:numPr>
          <w:ilvl w:val="0"/>
          <w:numId w:val="3"/>
        </w:numPr>
        <w:rPr>
          <w:rFonts w:ascii="FZShuTi" w:eastAsia="FZShuTi" w:hAnsi="Bradley Hand ITC" w:cs="Calibri"/>
          <w:sz w:val="24"/>
          <w:szCs w:val="14"/>
        </w:rPr>
      </w:pPr>
      <w:r>
        <w:rPr>
          <w:rFonts w:ascii="FZShuTi" w:eastAsia="FZShuTi" w:hAnsi="Bradley Hand ITC" w:cs="Calibri"/>
          <w:sz w:val="24"/>
          <w:szCs w:val="14"/>
        </w:rPr>
        <w:t xml:space="preserve">At least one full change of clothes.  If your child is staying with us all </w:t>
      </w:r>
      <w:r w:rsidR="00F91508">
        <w:rPr>
          <w:rFonts w:ascii="FZShuTi" w:eastAsia="FZShuTi" w:hAnsi="Bradley Hand ITC" w:cs="Calibri"/>
          <w:sz w:val="24"/>
          <w:szCs w:val="14"/>
        </w:rPr>
        <w:t>day,</w:t>
      </w:r>
      <w:r>
        <w:rPr>
          <w:rFonts w:ascii="FZShuTi" w:eastAsia="FZShuTi" w:hAnsi="Bradley Hand ITC" w:cs="Calibri"/>
          <w:sz w:val="24"/>
          <w:szCs w:val="14"/>
        </w:rPr>
        <w:t xml:space="preserve"> it may be advisable to have several changes.</w:t>
      </w:r>
    </w:p>
    <w:p w14:paraId="295EC323" w14:textId="6409849F" w:rsidR="00DF1106" w:rsidRDefault="00DF1106" w:rsidP="00DF1106">
      <w:pPr>
        <w:pStyle w:val="ListParagraph"/>
        <w:numPr>
          <w:ilvl w:val="0"/>
          <w:numId w:val="3"/>
        </w:numPr>
        <w:rPr>
          <w:rFonts w:ascii="FZShuTi" w:eastAsia="FZShuTi" w:hAnsi="Bradley Hand ITC" w:cs="Calibri"/>
          <w:sz w:val="24"/>
          <w:szCs w:val="14"/>
        </w:rPr>
      </w:pPr>
      <w:r>
        <w:rPr>
          <w:rFonts w:ascii="FZShuTi" w:eastAsia="FZShuTi" w:hAnsi="Bradley Hand ITC" w:cs="Calibri"/>
          <w:sz w:val="24"/>
          <w:szCs w:val="14"/>
        </w:rPr>
        <w:t>Any changing supplies they require including all nappies.  Staff will use the supplies as directed by families on the child</w:t>
      </w:r>
      <w:r>
        <w:rPr>
          <w:rFonts w:ascii="FZShuTi" w:eastAsia="FZShuTi" w:hAnsi="Bradley Hand ITC" w:cs="Calibri"/>
          <w:sz w:val="24"/>
          <w:szCs w:val="14"/>
        </w:rPr>
        <w:t>’</w:t>
      </w:r>
      <w:r>
        <w:rPr>
          <w:rFonts w:ascii="FZShuTi" w:eastAsia="FZShuTi" w:hAnsi="Bradley Hand ITC" w:cs="Calibri"/>
          <w:sz w:val="24"/>
          <w:szCs w:val="14"/>
        </w:rPr>
        <w:t>s personal plan.</w:t>
      </w:r>
    </w:p>
    <w:p w14:paraId="5BD4DF8E" w14:textId="3B0DC39F" w:rsidR="00DF1106" w:rsidRDefault="00DF1106" w:rsidP="00DF1106">
      <w:pPr>
        <w:pStyle w:val="ListParagraph"/>
        <w:numPr>
          <w:ilvl w:val="0"/>
          <w:numId w:val="3"/>
        </w:numPr>
        <w:rPr>
          <w:rFonts w:ascii="FZShuTi" w:eastAsia="FZShuTi" w:hAnsi="Bradley Hand ITC" w:cs="Calibri"/>
          <w:sz w:val="24"/>
          <w:szCs w:val="14"/>
        </w:rPr>
      </w:pPr>
      <w:r>
        <w:rPr>
          <w:rFonts w:ascii="FZShuTi" w:eastAsia="FZShuTi" w:hAnsi="Bradley Hand ITC" w:cs="Calibri"/>
          <w:sz w:val="24"/>
          <w:szCs w:val="14"/>
        </w:rPr>
        <w:t xml:space="preserve">Lunch </w:t>
      </w:r>
      <w:r>
        <w:rPr>
          <w:rFonts w:ascii="FZShuTi" w:eastAsia="FZShuTi" w:hAnsi="Bradley Hand ITC" w:cs="Calibri"/>
          <w:sz w:val="24"/>
          <w:szCs w:val="14"/>
        </w:rPr>
        <w:t>–</w:t>
      </w:r>
      <w:r>
        <w:rPr>
          <w:rFonts w:ascii="FZShuTi" w:eastAsia="FZShuTi" w:hAnsi="Bradley Hand ITC" w:cs="Calibri"/>
          <w:sz w:val="24"/>
          <w:szCs w:val="14"/>
        </w:rPr>
        <w:t xml:space="preserve"> if the child is not having the nursery lunch.</w:t>
      </w:r>
    </w:p>
    <w:p w14:paraId="185A320A" w14:textId="0F99C638" w:rsidR="002E3AED" w:rsidRDefault="002E3AED" w:rsidP="00DF1106">
      <w:pPr>
        <w:pStyle w:val="ListParagraph"/>
        <w:numPr>
          <w:ilvl w:val="0"/>
          <w:numId w:val="3"/>
        </w:numPr>
        <w:rPr>
          <w:rFonts w:ascii="FZShuTi" w:eastAsia="FZShuTi" w:hAnsi="Bradley Hand ITC" w:cs="Calibri"/>
          <w:sz w:val="24"/>
          <w:szCs w:val="14"/>
        </w:rPr>
      </w:pPr>
      <w:r>
        <w:rPr>
          <w:rFonts w:ascii="FZShuTi" w:eastAsia="FZShuTi" w:hAnsi="Bradley Hand ITC" w:cs="Calibri"/>
          <w:sz w:val="24"/>
          <w:szCs w:val="14"/>
        </w:rPr>
        <w:t>Any blankets or comforters they may require for sleeping.</w:t>
      </w:r>
    </w:p>
    <w:p w14:paraId="6472829D" w14:textId="51EBE0B4" w:rsidR="00DF1106" w:rsidRDefault="00DF1106" w:rsidP="00DF1106">
      <w:pPr>
        <w:rPr>
          <w:rFonts w:ascii="FZShuTi" w:eastAsia="FZShuTi" w:hAnsi="Bradley Hand ITC" w:cs="Calibri"/>
          <w:sz w:val="24"/>
          <w:szCs w:val="14"/>
        </w:rPr>
      </w:pPr>
      <w:r>
        <w:rPr>
          <w:rFonts w:ascii="FZShuTi" w:eastAsia="FZShuTi" w:hAnsi="Bradley Hand ITC" w:cs="Calibri"/>
          <w:sz w:val="24"/>
          <w:szCs w:val="14"/>
        </w:rPr>
        <w:t>Children should also bring appropriate clothing for the weather.  This would include:</w:t>
      </w:r>
    </w:p>
    <w:p w14:paraId="611832B4" w14:textId="207549C1" w:rsidR="00DF1106" w:rsidRDefault="00DF1106" w:rsidP="00DF1106">
      <w:pPr>
        <w:pStyle w:val="ListParagraph"/>
        <w:numPr>
          <w:ilvl w:val="0"/>
          <w:numId w:val="4"/>
        </w:numPr>
        <w:rPr>
          <w:rFonts w:ascii="FZShuTi" w:eastAsia="FZShuTi" w:hAnsi="Bradley Hand ITC" w:cs="Calibri"/>
          <w:sz w:val="24"/>
          <w:szCs w:val="14"/>
        </w:rPr>
      </w:pPr>
      <w:r>
        <w:rPr>
          <w:rFonts w:ascii="FZShuTi" w:eastAsia="FZShuTi" w:hAnsi="Bradley Hand ITC" w:cs="Calibri"/>
          <w:sz w:val="24"/>
          <w:szCs w:val="14"/>
        </w:rPr>
        <w:t>A pair of welly boots.  You can leave a pair at nursery if you wish.</w:t>
      </w:r>
    </w:p>
    <w:p w14:paraId="7E87FB45" w14:textId="18DE15B8" w:rsidR="00DF1106" w:rsidRDefault="00DF1106" w:rsidP="00DF1106">
      <w:pPr>
        <w:pStyle w:val="ListParagraph"/>
        <w:numPr>
          <w:ilvl w:val="0"/>
          <w:numId w:val="4"/>
        </w:numPr>
        <w:rPr>
          <w:rFonts w:ascii="FZShuTi" w:eastAsia="FZShuTi" w:hAnsi="Bradley Hand ITC" w:cs="Calibri"/>
          <w:sz w:val="24"/>
          <w:szCs w:val="14"/>
        </w:rPr>
      </w:pPr>
      <w:r>
        <w:rPr>
          <w:rFonts w:ascii="FZShuTi" w:eastAsia="FZShuTi" w:hAnsi="Bradley Hand ITC" w:cs="Calibri"/>
          <w:sz w:val="24"/>
          <w:szCs w:val="14"/>
        </w:rPr>
        <w:t xml:space="preserve">A waterproof coat or </w:t>
      </w:r>
      <w:r w:rsidR="00937864">
        <w:rPr>
          <w:rFonts w:ascii="FZShuTi" w:eastAsia="FZShuTi" w:hAnsi="Bradley Hand ITC" w:cs="Calibri"/>
          <w:sz w:val="24"/>
          <w:szCs w:val="14"/>
        </w:rPr>
        <w:t>waterproof suit to enable play outdoors in all weathers.</w:t>
      </w:r>
    </w:p>
    <w:p w14:paraId="4D9A0305" w14:textId="6D111646" w:rsidR="00937864" w:rsidRDefault="00937864" w:rsidP="00937864">
      <w:pPr>
        <w:pStyle w:val="ListParagraph"/>
        <w:numPr>
          <w:ilvl w:val="0"/>
          <w:numId w:val="4"/>
        </w:numPr>
        <w:rPr>
          <w:rFonts w:ascii="FZShuTi" w:eastAsia="FZShuTi" w:hAnsi="Bradley Hand ITC" w:cs="Calibri"/>
          <w:sz w:val="24"/>
          <w:szCs w:val="14"/>
        </w:rPr>
      </w:pPr>
      <w:r>
        <w:rPr>
          <w:rFonts w:ascii="FZShuTi" w:eastAsia="FZShuTi" w:hAnsi="Bradley Hand ITC" w:cs="Calibri"/>
          <w:sz w:val="24"/>
          <w:szCs w:val="14"/>
        </w:rPr>
        <w:t>For sunny weather, we ask that all children are dressed appropriately for the sun and, if possible, arrive with sunscreen already applied.  We would suggest light long-sleeved tops and sunhats that shade face and cover the neck.</w:t>
      </w:r>
      <w:r w:rsidR="00295B9A">
        <w:rPr>
          <w:rFonts w:ascii="FZShuTi" w:eastAsia="FZShuTi" w:hAnsi="Bradley Hand ITC" w:cs="Calibri"/>
          <w:sz w:val="24"/>
          <w:szCs w:val="14"/>
        </w:rPr>
        <w:t xml:space="preserve">  Please provide sunscreen suitable for your child in their bag which can be reapplied by staff throughout the day.</w:t>
      </w:r>
    </w:p>
    <w:p w14:paraId="10D0E882" w14:textId="77777777" w:rsidR="0033533E" w:rsidRDefault="0033533E" w:rsidP="00937864">
      <w:pPr>
        <w:pStyle w:val="ListParagraph"/>
        <w:rPr>
          <w:rFonts w:ascii="FZShuTi" w:eastAsia="FZShuTi" w:hAnsi="Bradley Hand ITC" w:cs="Calibri"/>
          <w:i/>
          <w:iCs/>
          <w:sz w:val="24"/>
          <w:szCs w:val="14"/>
        </w:rPr>
      </w:pPr>
    </w:p>
    <w:p w14:paraId="3E5B0835" w14:textId="43E705A8" w:rsidR="00F910E6" w:rsidRDefault="00937864" w:rsidP="00937864">
      <w:pPr>
        <w:pStyle w:val="ListParagraph"/>
        <w:rPr>
          <w:rFonts w:ascii="FZShuTi" w:eastAsia="FZShuTi" w:hAnsi="Bradley Hand ITC" w:cs="Calibri"/>
          <w:i/>
          <w:iCs/>
          <w:sz w:val="24"/>
          <w:szCs w:val="14"/>
        </w:rPr>
      </w:pPr>
      <w:r>
        <w:rPr>
          <w:rFonts w:ascii="FZShuTi" w:eastAsia="FZShuTi" w:hAnsi="Bradley Hand ITC" w:cs="Calibri"/>
          <w:i/>
          <w:iCs/>
          <w:sz w:val="24"/>
          <w:szCs w:val="14"/>
        </w:rPr>
        <w:t xml:space="preserve">Babies will not spend long periods of time outdoors in direct sunlight and we will be careful to discuss your preferences for having children outdoors in the warmest </w:t>
      </w:r>
    </w:p>
    <w:p w14:paraId="2246F5FD" w14:textId="7BF3EEF7" w:rsidR="00937864" w:rsidRDefault="00937864" w:rsidP="00937864">
      <w:pPr>
        <w:pStyle w:val="ListParagraph"/>
        <w:rPr>
          <w:rFonts w:ascii="FZShuTi" w:eastAsia="FZShuTi" w:hAnsi="Bradley Hand ITC" w:cs="Calibri"/>
          <w:i/>
          <w:iCs/>
          <w:sz w:val="24"/>
          <w:szCs w:val="14"/>
        </w:rPr>
      </w:pPr>
      <w:r>
        <w:rPr>
          <w:rFonts w:ascii="FZShuTi" w:eastAsia="FZShuTi" w:hAnsi="Bradley Hand ITC" w:cs="Calibri"/>
          <w:i/>
          <w:iCs/>
          <w:sz w:val="24"/>
          <w:szCs w:val="14"/>
        </w:rPr>
        <w:t>weather.</w:t>
      </w:r>
      <w:r w:rsidR="006F3295" w:rsidRPr="006F3295">
        <w:rPr>
          <w:noProof/>
        </w:rPr>
        <w:t xml:space="preserve"> </w:t>
      </w:r>
    </w:p>
    <w:p w14:paraId="4A3BC8CD" w14:textId="03E2822B" w:rsidR="006F3295" w:rsidRDefault="006F3295" w:rsidP="00937864">
      <w:pPr>
        <w:pStyle w:val="ListParagraph"/>
        <w:rPr>
          <w:rFonts w:ascii="FZShuTi" w:eastAsia="FZShuTi" w:hAnsi="Bradley Hand ITC" w:cs="Calibri"/>
          <w:i/>
          <w:iCs/>
          <w:sz w:val="24"/>
          <w:szCs w:val="14"/>
        </w:rPr>
      </w:pPr>
    </w:p>
    <w:p w14:paraId="0ABA632F" w14:textId="77777777" w:rsidR="00295B9A" w:rsidRPr="00937864" w:rsidRDefault="00295B9A" w:rsidP="00937864">
      <w:pPr>
        <w:pStyle w:val="ListParagraph"/>
        <w:rPr>
          <w:rFonts w:ascii="FZShuTi" w:eastAsia="FZShuTi" w:hAnsi="Bradley Hand ITC" w:cs="Calibri"/>
          <w:sz w:val="24"/>
          <w:szCs w:val="14"/>
        </w:rPr>
      </w:pPr>
    </w:p>
    <w:p w14:paraId="591AD2AC" w14:textId="4BD02415" w:rsidR="002F0D24" w:rsidRDefault="0033533E" w:rsidP="00654156">
      <w:pPr>
        <w:rPr>
          <w:rFonts w:ascii="FZShuTi" w:eastAsia="FZShuTi" w:hAnsi="Bradley Hand ITC" w:cs="Calibri"/>
          <w:color w:val="A5C249" w:themeColor="accent6"/>
          <w:sz w:val="16"/>
          <w:szCs w:val="16"/>
        </w:rPr>
      </w:pPr>
      <w:r>
        <w:rPr>
          <w:noProof/>
          <w:lang w:eastAsia="en-GB"/>
        </w:rPr>
        <w:lastRenderedPageBreak/>
        <w:drawing>
          <wp:anchor distT="0" distB="0" distL="114300" distR="114300" simplePos="0" relativeHeight="251645440" behindDoc="1" locked="0" layoutInCell="1" allowOverlap="1" wp14:anchorId="3475E378" wp14:editId="0B052A66">
            <wp:simplePos x="0" y="0"/>
            <wp:positionH relativeFrom="page">
              <wp:align>left</wp:align>
            </wp:positionH>
            <wp:positionV relativeFrom="paragraph">
              <wp:posOffset>-795020</wp:posOffset>
            </wp:positionV>
            <wp:extent cx="7554036" cy="10694890"/>
            <wp:effectExtent l="0" t="0" r="8890" b="0"/>
            <wp:wrapNone/>
            <wp:docPr id="9" name="Picture 9" descr="Abstract design representing multiple green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bstract design representing multiple green waves"/>
                    <pic:cNvPicPr>
                      <a:picLocks noChangeAspect="1"/>
                    </pic:cNvPicPr>
                  </pic:nvPicPr>
                  <pic:blipFill rotWithShape="1">
                    <a:blip r:embed="rId13">
                      <a:extLst>
                        <a:ext uri="{BEBA8EAE-BF5A-486C-A8C5-ECC9F3942E4B}">
                          <a14:imgProps xmlns:a14="http://schemas.microsoft.com/office/drawing/2010/main">
                            <a14:imgLayer r:embed="rId14">
                              <a14:imgEffect>
                                <a14:saturation sat="66000"/>
                              </a14:imgEffect>
                            </a14:imgLayer>
                          </a14:imgProps>
                        </a:ext>
                        <a:ext uri="{28A0092B-C50C-407E-A947-70E740481C1C}">
                          <a14:useLocalDpi xmlns:a14="http://schemas.microsoft.com/office/drawing/2010/main" val="0"/>
                        </a:ext>
                      </a:extLst>
                    </a:blip>
                    <a:srcRect l="6125" r="48993"/>
                    <a:stretch/>
                  </pic:blipFill>
                  <pic:spPr bwMode="auto">
                    <a:xfrm>
                      <a:off x="0" y="0"/>
                      <a:ext cx="7554036" cy="10694890"/>
                    </a:xfrm>
                    <a:prstGeom prst="rect">
                      <a:avLst/>
                    </a:prstGeom>
                    <a:solidFill>
                      <a:sysClr val="windowText" lastClr="000000"/>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03473B" w14:textId="03D2F3A2" w:rsidR="000B5643" w:rsidRPr="002F0D24" w:rsidRDefault="002F0D24" w:rsidP="00BE01E7">
      <w:pPr>
        <w:rPr>
          <w:rFonts w:ascii="FZShuTi" w:eastAsia="FZShuTi" w:hAnsi="Bradley Hand ITC" w:cs="Calibri"/>
          <w:color w:val="A5C249" w:themeColor="accent6"/>
          <w:sz w:val="20"/>
          <w:szCs w:val="20"/>
        </w:rPr>
      </w:pPr>
      <w:r>
        <w:rPr>
          <w:rFonts w:ascii="FZShuTi" w:eastAsia="FZShuTi" w:hAnsi="Bradley Hand ITC" w:cs="Calibri"/>
          <w:color w:val="A5C249" w:themeColor="accent6"/>
          <w:sz w:val="20"/>
          <w:szCs w:val="20"/>
        </w:rPr>
        <w:t xml:space="preserve"> </w:t>
      </w:r>
      <w:r w:rsidR="000B5643" w:rsidRPr="000B5643">
        <w:rPr>
          <w:rFonts w:ascii="FZShuTi" w:eastAsia="FZShuTi" w:hAnsi="Bradley Hand ITC" w:cs="Calibri"/>
          <w:color w:val="A5C249" w:themeColor="accent6"/>
          <w:sz w:val="44"/>
          <w:szCs w:val="44"/>
        </w:rPr>
        <w:t>What happens if my child becomes unwell?</w:t>
      </w:r>
    </w:p>
    <w:p w14:paraId="2B921661" w14:textId="79335B18" w:rsidR="00281FFE" w:rsidRDefault="00281FFE" w:rsidP="002F0D24">
      <w:pPr>
        <w:spacing w:line="240" w:lineRule="auto"/>
        <w:rPr>
          <w:rFonts w:ascii="FZShuTi" w:eastAsia="FZShuTi" w:hAnsi="Bradley Hand ITC" w:cs="Calibri"/>
          <w:sz w:val="24"/>
          <w:szCs w:val="14"/>
        </w:rPr>
      </w:pPr>
      <w:r>
        <w:rPr>
          <w:rFonts w:ascii="FZShuTi" w:eastAsia="FZShuTi" w:hAnsi="Bradley Hand ITC" w:cs="Calibri"/>
          <w:sz w:val="24"/>
          <w:szCs w:val="14"/>
        </w:rPr>
        <w:t>If your child becomes unwell at nursery, we will contact you straight away.  It is important that we have up to date emergency contact numbers for parents and others who we can get in touch with if this is the case.</w:t>
      </w:r>
    </w:p>
    <w:p w14:paraId="2E34EEDE" w14:textId="6ACBEA9D" w:rsidR="00295B9A" w:rsidRPr="00295B9A" w:rsidRDefault="00281FFE" w:rsidP="002F0D24">
      <w:pPr>
        <w:spacing w:line="240" w:lineRule="auto"/>
        <w:rPr>
          <w:rFonts w:ascii="FZShuTi" w:eastAsia="FZShuTi" w:hAnsi="Bradley Hand ITC" w:cs="Calibri"/>
          <w:sz w:val="24"/>
          <w:szCs w:val="14"/>
        </w:rPr>
      </w:pPr>
      <w:r>
        <w:rPr>
          <w:rFonts w:ascii="FZShuTi" w:eastAsia="FZShuTi" w:hAnsi="Bradley Hand ITC" w:cs="Calibri"/>
          <w:sz w:val="24"/>
          <w:szCs w:val="14"/>
        </w:rPr>
        <w:t xml:space="preserve">There are some childhood illnesses that require a child to be excluded from the setting for </w:t>
      </w:r>
      <w:r w:rsidR="00F22CDA">
        <w:rPr>
          <w:rFonts w:ascii="FZShuTi" w:eastAsia="FZShuTi" w:hAnsi="Bradley Hand ITC" w:cs="Calibri"/>
          <w:sz w:val="24"/>
          <w:szCs w:val="14"/>
        </w:rPr>
        <w:t>a period</w:t>
      </w:r>
      <w:r>
        <w:rPr>
          <w:rFonts w:ascii="FZShuTi" w:eastAsia="FZShuTi" w:hAnsi="Bradley Hand ITC" w:cs="Calibri"/>
          <w:sz w:val="24"/>
          <w:szCs w:val="14"/>
        </w:rPr>
        <w:t xml:space="preserve">.  </w:t>
      </w:r>
      <w:r w:rsidRPr="00F22CDA">
        <w:rPr>
          <w:rFonts w:ascii="FZShuTi" w:eastAsia="FZShuTi" w:hAnsi="Bradley Hand ITC" w:cs="Calibri" w:hint="eastAsia"/>
          <w:sz w:val="24"/>
          <w:szCs w:val="14"/>
        </w:rPr>
        <w:t xml:space="preserve">These can be seen at: </w:t>
      </w:r>
      <w:hyperlink r:id="rId46" w:history="1">
        <w:r w:rsidR="00F22CDA" w:rsidRPr="002E6C56">
          <w:rPr>
            <w:rStyle w:val="Hyperlink"/>
            <w:rFonts w:ascii="FZShuTi" w:eastAsia="FZShuTi" w:hint="eastAsia"/>
            <w:color w:val="0F6FC6" w:themeColor="accent1"/>
          </w:rPr>
          <w:t>exclusion-criteria-for-childcare-and-childminding-settings-poster-2018.pdf (nhsggc.org.uk)</w:t>
        </w:r>
      </w:hyperlink>
      <w:r w:rsidR="00F22CDA" w:rsidRPr="002E6C56">
        <w:rPr>
          <w:color w:val="0F6FC6" w:themeColor="accent1"/>
        </w:rPr>
        <w:t xml:space="preserve"> </w:t>
      </w:r>
    </w:p>
    <w:p w14:paraId="3286DC2F" w14:textId="4AE344A7" w:rsidR="000A7F5B" w:rsidRDefault="000A7F5B" w:rsidP="00654156">
      <w:pPr>
        <w:rPr>
          <w:rFonts w:ascii="FZShuTi" w:eastAsia="FZShuTi" w:hAnsi="Bradley Hand ITC" w:cs="Calibri"/>
          <w:color w:val="A5C249" w:themeColor="accent6"/>
          <w:sz w:val="44"/>
          <w:szCs w:val="44"/>
        </w:rPr>
      </w:pPr>
      <w:r>
        <w:rPr>
          <w:rFonts w:ascii="FZShuTi" w:eastAsia="FZShuTi" w:hAnsi="Bradley Hand ITC" w:cs="Calibri"/>
          <w:color w:val="A5C249" w:themeColor="accent6"/>
          <w:sz w:val="44"/>
          <w:szCs w:val="44"/>
        </w:rPr>
        <w:t xml:space="preserve">What is a </w:t>
      </w:r>
      <w:r>
        <w:rPr>
          <w:rFonts w:ascii="FZShuTi" w:eastAsia="FZShuTi" w:hAnsi="Bradley Hand ITC" w:cs="Calibri"/>
          <w:color w:val="A5C249" w:themeColor="accent6"/>
          <w:sz w:val="44"/>
          <w:szCs w:val="44"/>
        </w:rPr>
        <w:t>‘</w:t>
      </w:r>
      <w:r>
        <w:rPr>
          <w:rFonts w:ascii="FZShuTi" w:eastAsia="FZShuTi" w:hAnsi="Bradley Hand ITC" w:cs="Calibri"/>
          <w:color w:val="A5C249" w:themeColor="accent6"/>
          <w:sz w:val="44"/>
          <w:szCs w:val="44"/>
        </w:rPr>
        <w:t>personal plan</w:t>
      </w:r>
      <w:r>
        <w:rPr>
          <w:rFonts w:ascii="FZShuTi" w:eastAsia="FZShuTi" w:hAnsi="Bradley Hand ITC" w:cs="Calibri"/>
          <w:color w:val="A5C249" w:themeColor="accent6"/>
          <w:sz w:val="44"/>
          <w:szCs w:val="44"/>
        </w:rPr>
        <w:t>’</w:t>
      </w:r>
      <w:r>
        <w:rPr>
          <w:rFonts w:ascii="FZShuTi" w:eastAsia="FZShuTi" w:hAnsi="Bradley Hand ITC" w:cs="Calibri"/>
          <w:color w:val="A5C249" w:themeColor="accent6"/>
          <w:sz w:val="44"/>
          <w:szCs w:val="44"/>
        </w:rPr>
        <w:t>?</w:t>
      </w:r>
    </w:p>
    <w:p w14:paraId="29C32FE0" w14:textId="6CA7CF35" w:rsidR="00483BCF" w:rsidRDefault="00483BCF" w:rsidP="002F0D24">
      <w:pPr>
        <w:spacing w:line="240" w:lineRule="auto"/>
        <w:rPr>
          <w:rFonts w:ascii="FZShuTi" w:eastAsia="FZShuTi" w:hAnsi="Bradley Hand ITC" w:cs="Calibri"/>
          <w:sz w:val="24"/>
          <w:szCs w:val="24"/>
        </w:rPr>
      </w:pPr>
      <w:r>
        <w:rPr>
          <w:rFonts w:ascii="FZShuTi" w:eastAsia="FZShuTi" w:hAnsi="Bradley Hand ITC" w:cs="Calibri"/>
          <w:sz w:val="24"/>
          <w:szCs w:val="24"/>
        </w:rPr>
        <w:t xml:space="preserve">Each child will have a document that details information about them and how to meet their needs.  Parents and practitioners will all feed </w:t>
      </w:r>
      <w:r w:rsidR="004F454F">
        <w:rPr>
          <w:rFonts w:ascii="FZShuTi" w:eastAsia="FZShuTi" w:hAnsi="Bradley Hand ITC" w:cs="Calibri"/>
          <w:sz w:val="24"/>
          <w:szCs w:val="24"/>
        </w:rPr>
        <w:t>into</w:t>
      </w:r>
      <w:r>
        <w:rPr>
          <w:rFonts w:ascii="FZShuTi" w:eastAsia="FZShuTi" w:hAnsi="Bradley Hand ITC" w:cs="Calibri"/>
          <w:sz w:val="24"/>
          <w:szCs w:val="24"/>
        </w:rPr>
        <w:t xml:space="preserve"> the document and agree </w:t>
      </w:r>
      <w:r w:rsidR="004F454F">
        <w:rPr>
          <w:rFonts w:ascii="FZShuTi" w:eastAsia="FZShuTi" w:hAnsi="Bradley Hand ITC" w:cs="Calibri"/>
          <w:sz w:val="24"/>
          <w:szCs w:val="24"/>
        </w:rPr>
        <w:t>the</w:t>
      </w:r>
      <w:r>
        <w:rPr>
          <w:rFonts w:ascii="FZShuTi" w:eastAsia="FZShuTi" w:hAnsi="Bradley Hand ITC" w:cs="Calibri"/>
          <w:sz w:val="24"/>
          <w:szCs w:val="24"/>
        </w:rPr>
        <w:t xml:space="preserve"> content.  This will then be kept under review and updated to reflect your changes as your child grows and develops and their needs and preferences change.  You can ask to make changes to this at any point, it will be a working document.  You will construct the </w:t>
      </w:r>
      <w:r w:rsidR="00F22CDA">
        <w:rPr>
          <w:rFonts w:ascii="FZShuTi" w:eastAsia="FZShuTi" w:hAnsi="Bradley Hand ITC" w:cs="Calibri"/>
          <w:sz w:val="24"/>
          <w:szCs w:val="24"/>
        </w:rPr>
        <w:t>initial</w:t>
      </w:r>
      <w:r>
        <w:rPr>
          <w:rFonts w:ascii="FZShuTi" w:eastAsia="FZShuTi" w:hAnsi="Bradley Hand ITC" w:cs="Calibri"/>
          <w:sz w:val="24"/>
          <w:szCs w:val="24"/>
        </w:rPr>
        <w:t xml:space="preserve"> document with your key workers before your child starts with us.</w:t>
      </w:r>
    </w:p>
    <w:p w14:paraId="7602D6AE" w14:textId="194E587F" w:rsidR="00483BCF" w:rsidRDefault="002E3AED" w:rsidP="002F0D24">
      <w:pPr>
        <w:spacing w:line="240" w:lineRule="auto"/>
        <w:rPr>
          <w:rFonts w:ascii="FZShuTi" w:eastAsia="FZShuTi" w:hAnsi="Bradley Hand ITC" w:cs="Calibri"/>
          <w:sz w:val="24"/>
          <w:szCs w:val="24"/>
        </w:rPr>
      </w:pPr>
      <w:r>
        <w:rPr>
          <w:rFonts w:ascii="FZShuTi" w:eastAsia="FZShuTi" w:hAnsi="Bradley Hand ITC" w:cs="Calibri"/>
          <w:sz w:val="24"/>
          <w:szCs w:val="24"/>
        </w:rPr>
        <w:t>Typically,</w:t>
      </w:r>
      <w:r w:rsidR="00483BCF">
        <w:rPr>
          <w:rFonts w:ascii="FZShuTi" w:eastAsia="FZShuTi" w:hAnsi="Bradley Hand ITC" w:cs="Calibri"/>
          <w:sz w:val="24"/>
          <w:szCs w:val="24"/>
        </w:rPr>
        <w:t xml:space="preserve"> it will contain information about:</w:t>
      </w:r>
    </w:p>
    <w:p w14:paraId="4E6B6509" w14:textId="049D7AAB" w:rsidR="00483BCF" w:rsidRDefault="00F22CDA" w:rsidP="002F0D24">
      <w:pPr>
        <w:pStyle w:val="ListParagraph"/>
        <w:numPr>
          <w:ilvl w:val="0"/>
          <w:numId w:val="5"/>
        </w:numPr>
        <w:spacing w:line="240" w:lineRule="auto"/>
        <w:rPr>
          <w:rFonts w:ascii="FZShuTi" w:eastAsia="FZShuTi" w:hAnsi="Bradley Hand ITC" w:cs="Calibri"/>
          <w:sz w:val="24"/>
          <w:szCs w:val="24"/>
        </w:rPr>
      </w:pPr>
      <w:r>
        <w:rPr>
          <w:rFonts w:ascii="FZShuTi" w:eastAsia="FZShuTi" w:hAnsi="Bradley Hand ITC" w:cs="Calibri"/>
          <w:sz w:val="24"/>
          <w:szCs w:val="24"/>
        </w:rPr>
        <w:t>Information about your child</w:t>
      </w:r>
      <w:r>
        <w:rPr>
          <w:rFonts w:ascii="FZShuTi" w:eastAsia="FZShuTi" w:hAnsi="Bradley Hand ITC" w:cs="Calibri"/>
          <w:sz w:val="24"/>
          <w:szCs w:val="24"/>
        </w:rPr>
        <w:t>’</w:t>
      </w:r>
      <w:r>
        <w:rPr>
          <w:rFonts w:ascii="FZShuTi" w:eastAsia="FZShuTi" w:hAnsi="Bradley Hand ITC" w:cs="Calibri"/>
          <w:sz w:val="24"/>
          <w:szCs w:val="24"/>
        </w:rPr>
        <w:t xml:space="preserve">s likes, dislikes and preferences </w:t>
      </w:r>
    </w:p>
    <w:p w14:paraId="09BC9EE3" w14:textId="78C3E3B6" w:rsidR="00F22CDA" w:rsidRDefault="00F22CDA" w:rsidP="002F0D24">
      <w:pPr>
        <w:pStyle w:val="ListParagraph"/>
        <w:numPr>
          <w:ilvl w:val="0"/>
          <w:numId w:val="5"/>
        </w:numPr>
        <w:spacing w:line="240" w:lineRule="auto"/>
        <w:rPr>
          <w:rFonts w:ascii="FZShuTi" w:eastAsia="FZShuTi" w:hAnsi="Bradley Hand ITC" w:cs="Calibri"/>
          <w:sz w:val="24"/>
          <w:szCs w:val="24"/>
        </w:rPr>
      </w:pPr>
      <w:r>
        <w:rPr>
          <w:rFonts w:ascii="FZShuTi" w:eastAsia="FZShuTi" w:hAnsi="Bradley Hand ITC" w:cs="Calibri"/>
          <w:sz w:val="24"/>
          <w:szCs w:val="24"/>
        </w:rPr>
        <w:t>Information about family and who will be collecting your child from nursery</w:t>
      </w:r>
    </w:p>
    <w:p w14:paraId="21498036" w14:textId="713CCCB0" w:rsidR="00F22CDA" w:rsidRDefault="00F22CDA" w:rsidP="002F0D24">
      <w:pPr>
        <w:pStyle w:val="ListParagraph"/>
        <w:numPr>
          <w:ilvl w:val="0"/>
          <w:numId w:val="5"/>
        </w:numPr>
        <w:spacing w:line="240" w:lineRule="auto"/>
        <w:rPr>
          <w:rFonts w:ascii="FZShuTi" w:eastAsia="FZShuTi" w:hAnsi="Bradley Hand ITC" w:cs="Calibri"/>
          <w:sz w:val="24"/>
          <w:szCs w:val="24"/>
        </w:rPr>
      </w:pPr>
      <w:r>
        <w:rPr>
          <w:rFonts w:ascii="FZShuTi" w:eastAsia="FZShuTi" w:hAnsi="Bradley Hand ITC" w:cs="Calibri"/>
          <w:sz w:val="24"/>
          <w:szCs w:val="24"/>
        </w:rPr>
        <w:t>Anything that makes your child upset or worried and what soothes them when upset</w:t>
      </w:r>
    </w:p>
    <w:p w14:paraId="33BAAA26" w14:textId="29EC79A2" w:rsidR="00F22CDA" w:rsidRDefault="00F22CDA" w:rsidP="002F0D24">
      <w:pPr>
        <w:pStyle w:val="ListParagraph"/>
        <w:numPr>
          <w:ilvl w:val="0"/>
          <w:numId w:val="5"/>
        </w:numPr>
        <w:spacing w:line="240" w:lineRule="auto"/>
        <w:rPr>
          <w:rFonts w:ascii="FZShuTi" w:eastAsia="FZShuTi" w:hAnsi="Bradley Hand ITC" w:cs="Calibri"/>
          <w:sz w:val="24"/>
          <w:szCs w:val="24"/>
        </w:rPr>
      </w:pPr>
      <w:r>
        <w:rPr>
          <w:rFonts w:ascii="FZShuTi" w:eastAsia="FZShuTi" w:hAnsi="Bradley Hand ITC" w:cs="Calibri"/>
          <w:sz w:val="24"/>
          <w:szCs w:val="24"/>
        </w:rPr>
        <w:t xml:space="preserve">Favourite stories, songs </w:t>
      </w:r>
      <w:proofErr w:type="gramStart"/>
      <w:r>
        <w:rPr>
          <w:rFonts w:ascii="FZShuTi" w:eastAsia="FZShuTi" w:hAnsi="Bradley Hand ITC" w:cs="Calibri"/>
          <w:sz w:val="24"/>
          <w:szCs w:val="24"/>
        </w:rPr>
        <w:t>rhymes</w:t>
      </w:r>
      <w:proofErr w:type="gramEnd"/>
      <w:r>
        <w:rPr>
          <w:rFonts w:ascii="FZShuTi" w:eastAsia="FZShuTi" w:hAnsi="Bradley Hand ITC" w:cs="Calibri"/>
          <w:sz w:val="24"/>
          <w:szCs w:val="24"/>
        </w:rPr>
        <w:t xml:space="preserve"> etc.</w:t>
      </w:r>
    </w:p>
    <w:p w14:paraId="43159D8D" w14:textId="33C80282" w:rsidR="00F22CDA" w:rsidRDefault="00F22CDA" w:rsidP="002F0D24">
      <w:pPr>
        <w:pStyle w:val="ListParagraph"/>
        <w:numPr>
          <w:ilvl w:val="0"/>
          <w:numId w:val="5"/>
        </w:numPr>
        <w:spacing w:line="240" w:lineRule="auto"/>
        <w:rPr>
          <w:rFonts w:ascii="FZShuTi" w:eastAsia="FZShuTi" w:hAnsi="Bradley Hand ITC" w:cs="Calibri"/>
          <w:sz w:val="24"/>
          <w:szCs w:val="24"/>
        </w:rPr>
      </w:pPr>
      <w:r>
        <w:rPr>
          <w:rFonts w:ascii="FZShuTi" w:eastAsia="FZShuTi" w:hAnsi="Bradley Hand ITC" w:cs="Calibri"/>
          <w:sz w:val="24"/>
          <w:szCs w:val="24"/>
        </w:rPr>
        <w:t>Food and weaning preferences.  Milk feeding preferences.  Allergies and intolerances.</w:t>
      </w:r>
    </w:p>
    <w:p w14:paraId="4D9CC826" w14:textId="4486B64A" w:rsidR="00F22CDA" w:rsidRDefault="00F22CDA" w:rsidP="002F0D24">
      <w:pPr>
        <w:pStyle w:val="ListParagraph"/>
        <w:numPr>
          <w:ilvl w:val="0"/>
          <w:numId w:val="5"/>
        </w:numPr>
        <w:spacing w:line="240" w:lineRule="auto"/>
        <w:rPr>
          <w:rFonts w:ascii="FZShuTi" w:eastAsia="FZShuTi" w:hAnsi="Bradley Hand ITC" w:cs="Calibri"/>
          <w:sz w:val="24"/>
          <w:szCs w:val="24"/>
        </w:rPr>
      </w:pPr>
      <w:r>
        <w:rPr>
          <w:rFonts w:ascii="FZShuTi" w:eastAsia="FZShuTi" w:hAnsi="Bradley Hand ITC" w:cs="Calibri"/>
          <w:sz w:val="24"/>
          <w:szCs w:val="24"/>
        </w:rPr>
        <w:t>Changing routines and preferences</w:t>
      </w:r>
    </w:p>
    <w:p w14:paraId="5AAD6DAE" w14:textId="1111CFBB" w:rsidR="00F22CDA" w:rsidRDefault="00F22CDA" w:rsidP="002F0D24">
      <w:pPr>
        <w:pStyle w:val="ListParagraph"/>
        <w:numPr>
          <w:ilvl w:val="0"/>
          <w:numId w:val="5"/>
        </w:numPr>
        <w:spacing w:line="240" w:lineRule="auto"/>
        <w:rPr>
          <w:rFonts w:ascii="FZShuTi" w:eastAsia="FZShuTi" w:hAnsi="Bradley Hand ITC" w:cs="Calibri"/>
          <w:sz w:val="24"/>
          <w:szCs w:val="24"/>
        </w:rPr>
      </w:pPr>
      <w:r>
        <w:rPr>
          <w:rFonts w:ascii="FZShuTi" w:eastAsia="FZShuTi" w:hAnsi="Bradley Hand ITC" w:cs="Calibri"/>
          <w:sz w:val="24"/>
          <w:szCs w:val="24"/>
        </w:rPr>
        <w:t>Sleep routines and preferences</w:t>
      </w:r>
    </w:p>
    <w:p w14:paraId="0DAB67FD" w14:textId="77777777" w:rsidR="002F0D24" w:rsidRDefault="00F22CDA" w:rsidP="002F0D24">
      <w:pPr>
        <w:pStyle w:val="ListParagraph"/>
        <w:numPr>
          <w:ilvl w:val="0"/>
          <w:numId w:val="5"/>
        </w:numPr>
        <w:spacing w:line="240" w:lineRule="auto"/>
        <w:rPr>
          <w:rFonts w:ascii="FZShuTi" w:eastAsia="FZShuTi" w:hAnsi="Bradley Hand ITC" w:cs="Calibri"/>
          <w:sz w:val="24"/>
          <w:szCs w:val="24"/>
        </w:rPr>
      </w:pPr>
      <w:r w:rsidRPr="002F0D24">
        <w:rPr>
          <w:rFonts w:ascii="FZShuTi" w:eastAsia="FZShuTi" w:hAnsi="Bradley Hand ITC" w:cs="Calibri"/>
          <w:sz w:val="24"/>
          <w:szCs w:val="24"/>
        </w:rPr>
        <w:t>Any medical conditions or additional needs that staff should be aware of or areas that may need specialist support or care.</w:t>
      </w:r>
    </w:p>
    <w:p w14:paraId="4ACDBAF6" w14:textId="239C32DF" w:rsidR="00CD5D51" w:rsidRPr="002F0D24" w:rsidRDefault="00F22CDA" w:rsidP="002F0D24">
      <w:pPr>
        <w:pStyle w:val="ListParagraph"/>
        <w:numPr>
          <w:ilvl w:val="0"/>
          <w:numId w:val="5"/>
        </w:numPr>
        <w:spacing w:line="240" w:lineRule="auto"/>
        <w:rPr>
          <w:rFonts w:ascii="FZShuTi" w:eastAsia="FZShuTi" w:hAnsi="Bradley Hand ITC" w:cs="Calibri"/>
          <w:sz w:val="24"/>
          <w:szCs w:val="24"/>
        </w:rPr>
      </w:pPr>
      <w:r w:rsidRPr="002F0D24">
        <w:rPr>
          <w:rFonts w:ascii="FZShuTi" w:eastAsia="FZShuTi" w:hAnsi="Bradley Hand ITC" w:cs="Calibri"/>
          <w:sz w:val="24"/>
          <w:szCs w:val="24"/>
        </w:rPr>
        <w:t xml:space="preserve">A section for any other information that you feel you would like to share with the staff who will be caring for your child. </w:t>
      </w:r>
    </w:p>
    <w:p w14:paraId="144A5D23" w14:textId="3A5853A7" w:rsidR="0096765B" w:rsidRDefault="002F0D24" w:rsidP="007478F5">
      <w:pPr>
        <w:rPr>
          <w:rFonts w:ascii="FZShuTi" w:eastAsia="FZShuTi" w:hAnsi="Bradley Hand ITC" w:cs="Calibri"/>
          <w:color w:val="546421" w:themeColor="accent6" w:themeShade="80"/>
          <w:sz w:val="56"/>
          <w:szCs w:val="56"/>
        </w:rPr>
      </w:pPr>
      <w:r>
        <w:rPr>
          <w:noProof/>
          <w:lang w:eastAsia="en-GB"/>
        </w:rPr>
        <w:lastRenderedPageBreak/>
        <w:drawing>
          <wp:anchor distT="0" distB="0" distL="114300" distR="114300" simplePos="0" relativeHeight="251672064" behindDoc="1" locked="0" layoutInCell="1" allowOverlap="1" wp14:anchorId="631C3EB3" wp14:editId="698E01CF">
            <wp:simplePos x="0" y="0"/>
            <wp:positionH relativeFrom="page">
              <wp:align>left</wp:align>
            </wp:positionH>
            <wp:positionV relativeFrom="paragraph">
              <wp:posOffset>-814070</wp:posOffset>
            </wp:positionV>
            <wp:extent cx="7554036" cy="10694890"/>
            <wp:effectExtent l="0" t="0" r="8890" b="0"/>
            <wp:wrapNone/>
            <wp:docPr id="452" name="Picture 452" descr="Abstract design representing multiple green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bstract design representing multiple green waves"/>
                    <pic:cNvPicPr>
                      <a:picLocks noChangeAspect="1"/>
                    </pic:cNvPicPr>
                  </pic:nvPicPr>
                  <pic:blipFill rotWithShape="1">
                    <a:blip r:embed="rId13">
                      <a:extLst>
                        <a:ext uri="{BEBA8EAE-BF5A-486C-A8C5-ECC9F3942E4B}">
                          <a14:imgProps xmlns:a14="http://schemas.microsoft.com/office/drawing/2010/main">
                            <a14:imgLayer r:embed="rId14">
                              <a14:imgEffect>
                                <a14:saturation sat="66000"/>
                              </a14:imgEffect>
                            </a14:imgLayer>
                          </a14:imgProps>
                        </a:ext>
                        <a:ext uri="{28A0092B-C50C-407E-A947-70E740481C1C}">
                          <a14:useLocalDpi xmlns:a14="http://schemas.microsoft.com/office/drawing/2010/main" val="0"/>
                        </a:ext>
                      </a:extLst>
                    </a:blip>
                    <a:srcRect l="6125" r="48993"/>
                    <a:stretch/>
                  </pic:blipFill>
                  <pic:spPr bwMode="auto">
                    <a:xfrm>
                      <a:off x="0" y="0"/>
                      <a:ext cx="7554036" cy="10694890"/>
                    </a:xfrm>
                    <a:prstGeom prst="rect">
                      <a:avLst/>
                    </a:prstGeom>
                    <a:solidFill>
                      <a:sysClr val="windowText" lastClr="000000"/>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7F5B">
        <w:rPr>
          <w:rFonts w:ascii="FZShuTi" w:eastAsia="FZShuTi" w:hAnsi="Bradley Hand ITC" w:cs="Calibri"/>
          <w:color w:val="546421" w:themeColor="accent6" w:themeShade="80"/>
          <w:sz w:val="56"/>
          <w:szCs w:val="56"/>
        </w:rPr>
        <w:t>Meals and snacks</w:t>
      </w:r>
    </w:p>
    <w:p w14:paraId="09F73184" w14:textId="3EB64BBA" w:rsidR="00D169B7" w:rsidRDefault="002E3AED" w:rsidP="007478F5">
      <w:pPr>
        <w:rPr>
          <w:rFonts w:ascii="FZShuTi" w:eastAsia="FZShuTi"/>
        </w:rPr>
      </w:pPr>
      <w:r>
        <w:rPr>
          <w:rFonts w:ascii="FZShuTi" w:eastAsia="FZShuTi" w:hAnsi="Bradley Hand ITC" w:cs="Calibri"/>
          <w:sz w:val="24"/>
          <w:szCs w:val="24"/>
        </w:rPr>
        <w:t>All</w:t>
      </w:r>
      <w:r w:rsidR="00D169B7">
        <w:rPr>
          <w:rFonts w:ascii="FZShuTi" w:eastAsia="FZShuTi" w:hAnsi="Bradley Hand ITC" w:cs="Calibri"/>
          <w:sz w:val="24"/>
          <w:szCs w:val="24"/>
        </w:rPr>
        <w:t xml:space="preserve"> our meals and snacks will be prepared in line with the Scottish Government guidance for nursery snacks, meals and drinks.  This document is called </w:t>
      </w:r>
      <w:r w:rsidR="00D169B7">
        <w:rPr>
          <w:rFonts w:ascii="FZShuTi" w:eastAsia="FZShuTi" w:hAnsi="Bradley Hand ITC" w:cs="Calibri"/>
          <w:sz w:val="24"/>
          <w:szCs w:val="24"/>
        </w:rPr>
        <w:t>‘</w:t>
      </w:r>
      <w:r w:rsidR="00D169B7">
        <w:rPr>
          <w:rFonts w:ascii="FZShuTi" w:eastAsia="FZShuTi" w:hAnsi="Bradley Hand ITC" w:cs="Calibri"/>
          <w:sz w:val="24"/>
          <w:szCs w:val="24"/>
        </w:rPr>
        <w:t>Setting the Table</w:t>
      </w:r>
      <w:r w:rsidR="00D169B7">
        <w:rPr>
          <w:rFonts w:ascii="FZShuTi" w:eastAsia="FZShuTi" w:hAnsi="Bradley Hand ITC" w:cs="Calibri"/>
          <w:sz w:val="24"/>
          <w:szCs w:val="24"/>
        </w:rPr>
        <w:t>’</w:t>
      </w:r>
      <w:r w:rsidR="00D169B7">
        <w:rPr>
          <w:rFonts w:ascii="FZShuTi" w:eastAsia="FZShuTi" w:hAnsi="Bradley Hand ITC" w:cs="Calibri"/>
          <w:sz w:val="24"/>
          <w:szCs w:val="24"/>
        </w:rPr>
        <w:t xml:space="preserve"> and it can be accessed at: </w:t>
      </w:r>
      <w:hyperlink r:id="rId47" w:history="1">
        <w:r w:rsidR="00D169B7" w:rsidRPr="00D169B7">
          <w:rPr>
            <w:rStyle w:val="Hyperlink"/>
            <w:rFonts w:ascii="FZShuTi" w:eastAsia="FZShuTi" w:hint="eastAsia"/>
          </w:rPr>
          <w:t>Setting the table (healthscotland.com)</w:t>
        </w:r>
      </w:hyperlink>
    </w:p>
    <w:p w14:paraId="6071C79E" w14:textId="7C6DA1E1" w:rsidR="005804D8" w:rsidRDefault="005804D8" w:rsidP="007478F5">
      <w:pPr>
        <w:rPr>
          <w:rFonts w:ascii="FZShuTi" w:eastAsia="FZShuTi"/>
        </w:rPr>
      </w:pPr>
      <w:r>
        <w:rPr>
          <w:rFonts w:ascii="FZShuTi" w:eastAsia="FZShuTi" w:hAnsi="Bradley Hand ITC" w:cs="Calibri"/>
          <w:color w:val="A5C249" w:themeColor="accent6"/>
          <w:sz w:val="44"/>
          <w:szCs w:val="44"/>
        </w:rPr>
        <w:t>Snacks</w:t>
      </w:r>
    </w:p>
    <w:p w14:paraId="2FFF2814" w14:textId="18EA840A" w:rsidR="00D169B7" w:rsidRDefault="00D169B7" w:rsidP="007478F5">
      <w:pPr>
        <w:rPr>
          <w:rFonts w:ascii="FZShuTi" w:eastAsia="FZShuTi"/>
        </w:rPr>
      </w:pPr>
      <w:r>
        <w:rPr>
          <w:rFonts w:ascii="FZShuTi" w:eastAsia="FZShuTi"/>
        </w:rPr>
        <w:t xml:space="preserve">Children will have the opportunity for a healthy snack during the morning and afternoon sessions.  These snacks will mostly consist of a combination of fruits, vegetables and some carbohydrates such as bread or crackers.  We will provide snack menus each week so that parents are aware </w:t>
      </w:r>
      <w:r w:rsidR="004F454F">
        <w:rPr>
          <w:rFonts w:ascii="FZShuTi" w:eastAsia="FZShuTi"/>
        </w:rPr>
        <w:t>o</w:t>
      </w:r>
      <w:r>
        <w:rPr>
          <w:rFonts w:ascii="FZShuTi" w:eastAsia="FZShuTi"/>
        </w:rPr>
        <w:t>f the snacks being offered.  You will have the opportunity to let us know in your child</w:t>
      </w:r>
      <w:r>
        <w:rPr>
          <w:rFonts w:ascii="FZShuTi" w:eastAsia="FZShuTi"/>
        </w:rPr>
        <w:t>’</w:t>
      </w:r>
      <w:r>
        <w:rPr>
          <w:rFonts w:ascii="FZShuTi" w:eastAsia="FZShuTi"/>
        </w:rPr>
        <w:t>s personal plan whether they have any allergies or intolerances.  This information will be shared with everyone involved in preparing and serving snacks and drinks.  We will offer cow</w:t>
      </w:r>
      <w:r>
        <w:rPr>
          <w:rFonts w:ascii="FZShuTi" w:eastAsia="FZShuTi"/>
        </w:rPr>
        <w:t>’</w:t>
      </w:r>
      <w:r>
        <w:rPr>
          <w:rFonts w:ascii="FZShuTi" w:eastAsia="FZShuTi"/>
        </w:rPr>
        <w:t>s milk and water to drink.  If your child does have an allergy or intolerance, we will do our best, in consultation with families</w:t>
      </w:r>
      <w:r w:rsidR="004F454F">
        <w:rPr>
          <w:rFonts w:ascii="FZShuTi" w:eastAsia="FZShuTi"/>
        </w:rPr>
        <w:t>,</w:t>
      </w:r>
      <w:r>
        <w:rPr>
          <w:rFonts w:ascii="FZShuTi" w:eastAsia="FZShuTi"/>
        </w:rPr>
        <w:t xml:space="preserve"> to provide a suitable dietary alternative.  Parents are also </w:t>
      </w:r>
      <w:r w:rsidR="00F91508">
        <w:rPr>
          <w:rFonts w:ascii="FZShuTi" w:eastAsia="FZShuTi"/>
        </w:rPr>
        <w:t>welcome</w:t>
      </w:r>
      <w:r>
        <w:rPr>
          <w:rFonts w:ascii="FZShuTi" w:eastAsia="FZShuTi"/>
        </w:rPr>
        <w:t xml:space="preserve"> to provide their own snacks if they would prefer.  There is no additional charge for nursery snacks.</w:t>
      </w:r>
    </w:p>
    <w:p w14:paraId="2626BB9C" w14:textId="0D0B2809" w:rsidR="005804D8" w:rsidRDefault="005804D8" w:rsidP="007478F5">
      <w:pPr>
        <w:rPr>
          <w:rFonts w:ascii="FZShuTi" w:eastAsia="FZShuTi"/>
        </w:rPr>
      </w:pPr>
      <w:r>
        <w:rPr>
          <w:rFonts w:ascii="FZShuTi" w:eastAsia="FZShuTi" w:hAnsi="Bradley Hand ITC" w:cs="Calibri"/>
          <w:color w:val="A5C249" w:themeColor="accent6"/>
          <w:sz w:val="44"/>
          <w:szCs w:val="44"/>
        </w:rPr>
        <w:t>Lunch</w:t>
      </w:r>
    </w:p>
    <w:p w14:paraId="402E73E8" w14:textId="35EF7707" w:rsidR="00D169B7" w:rsidRDefault="00D169B7" w:rsidP="007478F5">
      <w:pPr>
        <w:rPr>
          <w:rFonts w:ascii="FZShuTi" w:eastAsia="FZShuTi"/>
        </w:rPr>
      </w:pPr>
      <w:r>
        <w:rPr>
          <w:rFonts w:ascii="FZShuTi" w:eastAsia="FZShuTi"/>
        </w:rPr>
        <w:t xml:space="preserve">Hot nursery lunches are provided by Papdale School Kitchen and will be prepared there and delivered each day.  Menus will be provided in advance and lunches can be ordered on the day when you drop your child off.  There is a separate charge for nursery lunch of </w:t>
      </w:r>
      <w:r>
        <w:rPr>
          <w:rFonts w:ascii="FZShuTi" w:eastAsia="FZShuTi"/>
        </w:rPr>
        <w:t>£</w:t>
      </w:r>
      <w:r>
        <w:rPr>
          <w:rFonts w:ascii="FZShuTi" w:eastAsia="FZShuTi"/>
        </w:rPr>
        <w:t>2.40 per day.  This will be recorded and added to the next month</w:t>
      </w:r>
      <w:r>
        <w:rPr>
          <w:rFonts w:ascii="FZShuTi" w:eastAsia="FZShuTi"/>
        </w:rPr>
        <w:t>’</w:t>
      </w:r>
      <w:r>
        <w:rPr>
          <w:rFonts w:ascii="FZShuTi" w:eastAsia="FZShuTi"/>
        </w:rPr>
        <w:t>s bill.</w:t>
      </w:r>
    </w:p>
    <w:p w14:paraId="476125C5" w14:textId="419E0F38" w:rsidR="00D169B7" w:rsidRPr="00D169B7" w:rsidRDefault="00D169B7" w:rsidP="007478F5">
      <w:pPr>
        <w:rPr>
          <w:rFonts w:ascii="FZShuTi" w:eastAsia="FZShuTi" w:hAnsi="Bradley Hand ITC" w:cs="Calibri"/>
          <w:sz w:val="24"/>
          <w:szCs w:val="24"/>
        </w:rPr>
      </w:pPr>
      <w:r>
        <w:rPr>
          <w:rFonts w:ascii="FZShuTi" w:eastAsia="FZShuTi"/>
        </w:rPr>
        <w:t>Parents can also choose to send a packed lunch with their child.  All lunch items should be sent in a container, labelled with your child</w:t>
      </w:r>
      <w:r>
        <w:rPr>
          <w:rFonts w:ascii="FZShuTi" w:eastAsia="FZShuTi"/>
        </w:rPr>
        <w:t>’</w:t>
      </w:r>
      <w:r>
        <w:rPr>
          <w:rFonts w:ascii="FZShuTi" w:eastAsia="FZShuTi"/>
        </w:rPr>
        <w:t xml:space="preserve">s name.  </w:t>
      </w:r>
      <w:r w:rsidR="00B87397">
        <w:rPr>
          <w:rFonts w:ascii="FZShuTi" w:eastAsia="FZShuTi"/>
        </w:rPr>
        <w:t>T</w:t>
      </w:r>
      <w:r>
        <w:rPr>
          <w:rFonts w:ascii="FZShuTi" w:eastAsia="FZShuTi"/>
        </w:rPr>
        <w:t>h</w:t>
      </w:r>
      <w:r w:rsidR="004F454F">
        <w:rPr>
          <w:rFonts w:ascii="FZShuTi" w:eastAsia="FZShuTi"/>
        </w:rPr>
        <w:t>is</w:t>
      </w:r>
      <w:r>
        <w:rPr>
          <w:rFonts w:ascii="FZShuTi" w:eastAsia="FZShuTi"/>
        </w:rPr>
        <w:t xml:space="preserve"> will then be refrigerated until lunch time.</w:t>
      </w:r>
      <w:r w:rsidR="00B87397">
        <w:rPr>
          <w:rFonts w:ascii="FZShuTi" w:eastAsia="FZShuTi"/>
        </w:rPr>
        <w:t xml:space="preserve">  We ask that parents follow the guidance on healthy choices for lunches and do not send chocolate and sweets.</w:t>
      </w:r>
    </w:p>
    <w:p w14:paraId="2A109E94" w14:textId="5A65F0E1" w:rsidR="00E80E6E" w:rsidRDefault="00E80E6E" w:rsidP="006F65BE">
      <w:pPr>
        <w:spacing w:after="0"/>
        <w:rPr>
          <w:rFonts w:ascii="FZShuTi" w:eastAsia="FZShuTi" w:hAnsi="Bradley Hand ITC" w:cs="Calibri"/>
          <w:b/>
          <w:sz w:val="24"/>
          <w:szCs w:val="28"/>
        </w:rPr>
      </w:pPr>
    </w:p>
    <w:p w14:paraId="3932CC91" w14:textId="13D6D9B5" w:rsidR="00044D54" w:rsidRDefault="002F0D24" w:rsidP="006F65BE">
      <w:pPr>
        <w:spacing w:after="0"/>
        <w:rPr>
          <w:rFonts w:ascii="FZShuTi" w:eastAsia="FZShuTi" w:hAnsi="Bradley Hand ITC" w:cs="Calibri"/>
          <w:color w:val="546421" w:themeColor="accent6" w:themeShade="80"/>
          <w:sz w:val="56"/>
          <w:szCs w:val="56"/>
        </w:rPr>
      </w:pPr>
      <w:r>
        <w:rPr>
          <w:noProof/>
          <w:lang w:eastAsia="en-GB"/>
        </w:rPr>
        <w:lastRenderedPageBreak/>
        <w:drawing>
          <wp:anchor distT="0" distB="0" distL="114300" distR="114300" simplePos="0" relativeHeight="251673088" behindDoc="1" locked="0" layoutInCell="1" allowOverlap="1" wp14:anchorId="103695FF" wp14:editId="1134BA81">
            <wp:simplePos x="0" y="0"/>
            <wp:positionH relativeFrom="page">
              <wp:align>left</wp:align>
            </wp:positionH>
            <wp:positionV relativeFrom="paragraph">
              <wp:posOffset>-806450</wp:posOffset>
            </wp:positionV>
            <wp:extent cx="7554036" cy="10694890"/>
            <wp:effectExtent l="0" t="0" r="8890" b="0"/>
            <wp:wrapNone/>
            <wp:docPr id="456" name="Picture 456" descr="Abstract design representing multiple green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bstract design representing multiple green waves"/>
                    <pic:cNvPicPr>
                      <a:picLocks noChangeAspect="1"/>
                    </pic:cNvPicPr>
                  </pic:nvPicPr>
                  <pic:blipFill rotWithShape="1">
                    <a:blip r:embed="rId13">
                      <a:extLst>
                        <a:ext uri="{BEBA8EAE-BF5A-486C-A8C5-ECC9F3942E4B}">
                          <a14:imgProps xmlns:a14="http://schemas.microsoft.com/office/drawing/2010/main">
                            <a14:imgLayer r:embed="rId14">
                              <a14:imgEffect>
                                <a14:saturation sat="66000"/>
                              </a14:imgEffect>
                            </a14:imgLayer>
                          </a14:imgProps>
                        </a:ext>
                        <a:ext uri="{28A0092B-C50C-407E-A947-70E740481C1C}">
                          <a14:useLocalDpi xmlns:a14="http://schemas.microsoft.com/office/drawing/2010/main" val="0"/>
                        </a:ext>
                      </a:extLst>
                    </a:blip>
                    <a:srcRect l="6125" r="48993"/>
                    <a:stretch/>
                  </pic:blipFill>
                  <pic:spPr bwMode="auto">
                    <a:xfrm>
                      <a:off x="0" y="0"/>
                      <a:ext cx="7554036" cy="10694890"/>
                    </a:xfrm>
                    <a:prstGeom prst="rect">
                      <a:avLst/>
                    </a:prstGeom>
                    <a:solidFill>
                      <a:sysClr val="windowText" lastClr="000000"/>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5D72">
        <w:rPr>
          <w:rFonts w:ascii="FZShuTi" w:eastAsia="FZShuTi" w:hAnsi="Bradley Hand ITC" w:cs="Calibri"/>
          <w:color w:val="546421" w:themeColor="accent6" w:themeShade="80"/>
          <w:sz w:val="56"/>
          <w:szCs w:val="56"/>
        </w:rPr>
        <w:t>First Aid and Medication</w:t>
      </w:r>
    </w:p>
    <w:p w14:paraId="290CFB8E" w14:textId="027D47A1" w:rsidR="00165D72" w:rsidRDefault="00165D72" w:rsidP="00165D72">
      <w:pPr>
        <w:rPr>
          <w:rFonts w:ascii="FZShuTi" w:eastAsia="FZShuTi" w:hAnsi="Bradley Hand ITC" w:cs="Calibri"/>
          <w:color w:val="A5C249" w:themeColor="accent6"/>
          <w:sz w:val="44"/>
          <w:szCs w:val="44"/>
        </w:rPr>
      </w:pPr>
      <w:r>
        <w:rPr>
          <w:rFonts w:ascii="FZShuTi" w:eastAsia="FZShuTi" w:hAnsi="Bradley Hand ITC" w:cs="Calibri"/>
          <w:color w:val="A5C249" w:themeColor="accent6"/>
          <w:sz w:val="44"/>
          <w:szCs w:val="44"/>
        </w:rPr>
        <w:t>First Aid</w:t>
      </w:r>
    </w:p>
    <w:p w14:paraId="22D41F9C" w14:textId="5D7E4A0A" w:rsidR="00E65101" w:rsidRDefault="00165D72" w:rsidP="00165D72">
      <w:pPr>
        <w:rPr>
          <w:rFonts w:ascii="FZShuTi" w:eastAsia="FZShuTi" w:hAnsi="Bradley Hand ITC" w:cs="Calibri"/>
          <w:sz w:val="24"/>
          <w:szCs w:val="24"/>
        </w:rPr>
      </w:pPr>
      <w:r>
        <w:rPr>
          <w:rFonts w:ascii="FZShuTi" w:eastAsia="FZShuTi" w:hAnsi="Bradley Hand ITC" w:cs="Calibri"/>
          <w:sz w:val="24"/>
          <w:szCs w:val="24"/>
        </w:rPr>
        <w:t xml:space="preserve">We will always have qualified paediatric first aiders on the premises.  Staff will support children who require basic first aid.  You will always be given information about what has happened to your child if they require any first aid at nursery.  If your child has a bump to the head at nursery, we will monitor them throughout the </w:t>
      </w:r>
      <w:r w:rsidR="002E3AED">
        <w:rPr>
          <w:rFonts w:ascii="FZShuTi" w:eastAsia="FZShuTi" w:hAnsi="Bradley Hand ITC" w:cs="Calibri"/>
          <w:sz w:val="24"/>
          <w:szCs w:val="24"/>
        </w:rPr>
        <w:t>day,</w:t>
      </w:r>
      <w:r>
        <w:rPr>
          <w:rFonts w:ascii="FZShuTi" w:eastAsia="FZShuTi" w:hAnsi="Bradley Hand ITC" w:cs="Calibri"/>
          <w:sz w:val="24"/>
          <w:szCs w:val="24"/>
        </w:rPr>
        <w:t xml:space="preserve"> but we will also contact you by phone to ensure the message is passed on. </w:t>
      </w:r>
    </w:p>
    <w:p w14:paraId="20C8DA45" w14:textId="77777777" w:rsidR="00E65101" w:rsidRDefault="00165D72" w:rsidP="00165D72">
      <w:pPr>
        <w:rPr>
          <w:rFonts w:ascii="FZShuTi" w:eastAsia="FZShuTi" w:hAnsi="Bradley Hand ITC" w:cs="Calibri"/>
          <w:sz w:val="24"/>
          <w:szCs w:val="24"/>
        </w:rPr>
      </w:pPr>
      <w:r>
        <w:rPr>
          <w:rFonts w:ascii="FZShuTi" w:eastAsia="FZShuTi" w:hAnsi="Bradley Hand ITC" w:cs="Calibri"/>
          <w:color w:val="A5C249" w:themeColor="accent6"/>
          <w:sz w:val="44"/>
          <w:szCs w:val="44"/>
        </w:rPr>
        <w:t>Medication</w:t>
      </w:r>
    </w:p>
    <w:p w14:paraId="26C7C04E" w14:textId="1D9872F2" w:rsidR="00F910E6" w:rsidRDefault="00165D72" w:rsidP="00F910E6">
      <w:pPr>
        <w:rPr>
          <w:rFonts w:ascii="FZShuTi" w:eastAsia="FZShuTi" w:hAnsi="Bradley Hand ITC" w:cs="Calibri"/>
          <w:sz w:val="24"/>
          <w:szCs w:val="24"/>
        </w:rPr>
      </w:pPr>
      <w:r>
        <w:rPr>
          <w:rFonts w:ascii="FZShuTi" w:eastAsia="FZShuTi" w:hAnsi="Bradley Hand ITC" w:cs="Calibri"/>
          <w:sz w:val="24"/>
          <w:szCs w:val="24"/>
        </w:rPr>
        <w:t xml:space="preserve">From time to time your child may require medication to be administered at the setting.  We have medication policy which is in line with the Care Inspectorate Guidance </w:t>
      </w:r>
      <w:r>
        <w:rPr>
          <w:rFonts w:ascii="FZShuTi" w:eastAsia="FZShuTi" w:hAnsi="Bradley Hand ITC" w:cs="Calibri"/>
          <w:sz w:val="24"/>
          <w:szCs w:val="24"/>
        </w:rPr>
        <w:t>‘</w:t>
      </w:r>
      <w:r>
        <w:rPr>
          <w:rFonts w:ascii="FZShuTi" w:eastAsia="FZShuTi" w:hAnsi="Bradley Hand ITC" w:cs="Calibri"/>
          <w:sz w:val="24"/>
          <w:szCs w:val="24"/>
        </w:rPr>
        <w:t xml:space="preserve">Management of medication in </w:t>
      </w:r>
      <w:r w:rsidR="00F91508">
        <w:rPr>
          <w:rFonts w:ascii="FZShuTi" w:eastAsia="FZShuTi" w:hAnsi="Bradley Hand ITC" w:cs="Calibri"/>
          <w:sz w:val="24"/>
          <w:szCs w:val="24"/>
        </w:rPr>
        <w:t>day-care</w:t>
      </w:r>
      <w:r>
        <w:rPr>
          <w:rFonts w:ascii="FZShuTi" w:eastAsia="FZShuTi" w:hAnsi="Bradley Hand ITC" w:cs="Calibri"/>
          <w:sz w:val="24"/>
          <w:szCs w:val="24"/>
        </w:rPr>
        <w:t xml:space="preserve"> of children and childminding </w:t>
      </w:r>
      <w:r w:rsidR="00127770">
        <w:rPr>
          <w:rFonts w:ascii="FZShuTi" w:eastAsia="FZShuTi" w:hAnsi="Bradley Hand ITC" w:cs="Calibri"/>
          <w:sz w:val="24"/>
          <w:szCs w:val="24"/>
        </w:rPr>
        <w:t>services</w:t>
      </w:r>
      <w:r>
        <w:rPr>
          <w:rFonts w:ascii="FZShuTi" w:eastAsia="FZShuTi" w:hAnsi="Bradley Hand ITC" w:cs="Calibri"/>
          <w:sz w:val="24"/>
          <w:szCs w:val="24"/>
        </w:rPr>
        <w:t xml:space="preserve">.  This can be accessed at </w:t>
      </w:r>
      <w:hyperlink r:id="rId48" w:history="1">
        <w:proofErr w:type="spellStart"/>
        <w:r w:rsidR="00F91508" w:rsidRPr="00A638E9">
          <w:rPr>
            <w:rStyle w:val="Hyperlink"/>
            <w:rFonts w:ascii="FZShuTi" w:eastAsia="FZShuTi"/>
            <w:sz w:val="24"/>
            <w:szCs w:val="24"/>
          </w:rPr>
          <w:t>Children</w:t>
        </w:r>
        <w:r w:rsidR="00F91508">
          <w:rPr>
            <w:rStyle w:val="Hyperlink"/>
            <w:rFonts w:ascii="FZShuTi" w:eastAsia="FZShuTi"/>
            <w:sz w:val="24"/>
            <w:szCs w:val="24"/>
          </w:rPr>
          <w:t>s</w:t>
        </w:r>
        <w:proofErr w:type="spellEnd"/>
        <w:r w:rsidRPr="00A638E9">
          <w:rPr>
            <w:rStyle w:val="Hyperlink"/>
            <w:rFonts w:ascii="FZShuTi" w:eastAsia="FZShuTi" w:hint="eastAsia"/>
            <w:sz w:val="24"/>
            <w:szCs w:val="24"/>
          </w:rPr>
          <w:t xml:space="preserve"> service medication guidance.pdf (careinspectorate.com)</w:t>
        </w:r>
      </w:hyperlink>
      <w:r w:rsidR="00A638E9" w:rsidRPr="00A638E9">
        <w:rPr>
          <w:rFonts w:ascii="FZShuTi" w:eastAsia="FZShuTi"/>
          <w:sz w:val="24"/>
          <w:szCs w:val="24"/>
        </w:rPr>
        <w:t>.  We will need you to fill in a form with details about the medication and how</w:t>
      </w:r>
      <w:r w:rsidR="00A638E9">
        <w:rPr>
          <w:rFonts w:ascii="FZShuTi" w:eastAsia="FZShuTi"/>
          <w:sz w:val="24"/>
          <w:szCs w:val="24"/>
        </w:rPr>
        <w:t xml:space="preserve"> and when</w:t>
      </w:r>
      <w:r w:rsidR="00A638E9" w:rsidRPr="00A638E9">
        <w:rPr>
          <w:rFonts w:ascii="FZShuTi" w:eastAsia="FZShuTi"/>
          <w:sz w:val="24"/>
          <w:szCs w:val="24"/>
        </w:rPr>
        <w:t xml:space="preserve"> it should be administered</w:t>
      </w:r>
      <w:r w:rsidR="00A638E9">
        <w:rPr>
          <w:rFonts w:ascii="FZShuTi" w:eastAsia="FZShuTi"/>
          <w:sz w:val="24"/>
          <w:szCs w:val="24"/>
        </w:rPr>
        <w:t>.</w:t>
      </w:r>
    </w:p>
    <w:p w14:paraId="670D9A79" w14:textId="2EA48F0D" w:rsidR="00A638E9" w:rsidRPr="00F910E6" w:rsidRDefault="00165D72" w:rsidP="00F910E6">
      <w:pPr>
        <w:rPr>
          <w:rFonts w:ascii="FZShuTi" w:eastAsia="FZShuTi" w:hAnsi="Bradley Hand ITC" w:cs="Calibri"/>
          <w:sz w:val="24"/>
          <w:szCs w:val="24"/>
        </w:rPr>
      </w:pPr>
      <w:r>
        <w:rPr>
          <w:rFonts w:ascii="FZShuTi" w:eastAsia="FZShuTi" w:hAnsi="Bradley Hand ITC" w:cs="Calibri"/>
          <w:color w:val="546421" w:themeColor="accent6" w:themeShade="80"/>
          <w:sz w:val="56"/>
          <w:szCs w:val="56"/>
        </w:rPr>
        <w:t>Families as partners</w:t>
      </w:r>
    </w:p>
    <w:p w14:paraId="72F1FE0A" w14:textId="7CB54C75" w:rsidR="0078341E" w:rsidRDefault="0078341E" w:rsidP="00165D72">
      <w:pPr>
        <w:spacing w:after="0"/>
        <w:rPr>
          <w:rFonts w:ascii="FZShuTi" w:eastAsia="FZShuTi" w:hAnsi="Bradley Hand ITC" w:cs="Calibri"/>
          <w:sz w:val="24"/>
          <w:szCs w:val="24"/>
        </w:rPr>
      </w:pPr>
      <w:r>
        <w:rPr>
          <w:rFonts w:ascii="FZShuTi" w:eastAsia="FZShuTi" w:hAnsi="Bradley Hand ITC" w:cs="Calibri"/>
          <w:sz w:val="24"/>
          <w:szCs w:val="24"/>
        </w:rPr>
        <w:t xml:space="preserve">We are committed to ensure families can be as involved in the life and the work of our settings as they can be, but we also recognise that many parents work, and finding time to engage with the nursery can be tricky.  We will keep you up to date with nursery information by email as well as </w:t>
      </w:r>
      <w:r w:rsidR="00947459">
        <w:rPr>
          <w:rFonts w:ascii="FZShuTi" w:eastAsia="FZShuTi" w:hAnsi="Bradley Hand ITC" w:cs="Calibri"/>
          <w:sz w:val="24"/>
          <w:szCs w:val="24"/>
        </w:rPr>
        <w:t xml:space="preserve">our communication app, </w:t>
      </w:r>
      <w:r w:rsidR="00947459">
        <w:rPr>
          <w:rFonts w:ascii="FZShuTi" w:eastAsia="FZShuTi" w:hAnsi="Bradley Hand ITC" w:cs="Calibri"/>
          <w:sz w:val="24"/>
          <w:szCs w:val="24"/>
        </w:rPr>
        <w:t>‘</w:t>
      </w:r>
      <w:r w:rsidR="00947459">
        <w:rPr>
          <w:rFonts w:ascii="FZShuTi" w:eastAsia="FZShuTi" w:hAnsi="Bradley Hand ITC" w:cs="Calibri"/>
          <w:sz w:val="24"/>
          <w:szCs w:val="24"/>
        </w:rPr>
        <w:t>Seesaw</w:t>
      </w:r>
      <w:r w:rsidR="00947459">
        <w:rPr>
          <w:rFonts w:ascii="FZShuTi" w:eastAsia="FZShuTi" w:hAnsi="Bradley Hand ITC" w:cs="Calibri"/>
          <w:sz w:val="24"/>
          <w:szCs w:val="24"/>
        </w:rPr>
        <w:t>’</w:t>
      </w:r>
      <w:r>
        <w:rPr>
          <w:rFonts w:ascii="FZShuTi" w:eastAsia="FZShuTi" w:hAnsi="Bradley Hand ITC" w:cs="Calibri"/>
          <w:sz w:val="24"/>
          <w:szCs w:val="24"/>
        </w:rPr>
        <w:t xml:space="preserve">. We will use our newsletter to share information about </w:t>
      </w:r>
      <w:r w:rsidR="004F454F">
        <w:rPr>
          <w:rFonts w:ascii="FZShuTi" w:eastAsia="FZShuTi" w:hAnsi="Bradley Hand ITC" w:cs="Calibri"/>
          <w:sz w:val="24"/>
          <w:szCs w:val="24"/>
        </w:rPr>
        <w:t>w</w:t>
      </w:r>
      <w:r>
        <w:rPr>
          <w:rFonts w:ascii="FZShuTi" w:eastAsia="FZShuTi" w:hAnsi="Bradley Hand ITC" w:cs="Calibri"/>
          <w:sz w:val="24"/>
          <w:szCs w:val="24"/>
        </w:rPr>
        <w:t>hat has been happening in the setting.</w:t>
      </w:r>
      <w:r w:rsidR="00A6390F">
        <w:rPr>
          <w:rFonts w:ascii="FZShuTi" w:eastAsia="FZShuTi" w:hAnsi="Bradley Hand ITC" w:cs="Calibri"/>
          <w:sz w:val="24"/>
          <w:szCs w:val="24"/>
        </w:rPr>
        <w:t xml:space="preserve">  </w:t>
      </w:r>
    </w:p>
    <w:p w14:paraId="5EC3E3ED" w14:textId="0A6081FF" w:rsidR="00044D54" w:rsidRPr="0078341E" w:rsidRDefault="00340F4F" w:rsidP="006F65BE">
      <w:pPr>
        <w:spacing w:after="0"/>
        <w:rPr>
          <w:rFonts w:ascii="FZShuTi" w:eastAsia="FZShuTi" w:hAnsi="Bradley Hand ITC" w:cs="Calibri"/>
          <w:sz w:val="24"/>
          <w:szCs w:val="24"/>
        </w:rPr>
      </w:pPr>
      <w:r w:rsidRPr="00B623C7">
        <w:rPr>
          <w:noProof/>
          <w:sz w:val="18"/>
          <w:szCs w:val="18"/>
          <w:lang w:eastAsia="en-GB"/>
        </w:rPr>
        <w:drawing>
          <wp:anchor distT="0" distB="0" distL="114300" distR="114300" simplePos="0" relativeHeight="251647488" behindDoc="1" locked="0" layoutInCell="1" allowOverlap="1" wp14:anchorId="52F06CC2" wp14:editId="534F2CA5">
            <wp:simplePos x="0" y="0"/>
            <wp:positionH relativeFrom="page">
              <wp:posOffset>9525</wp:posOffset>
            </wp:positionH>
            <wp:positionV relativeFrom="paragraph">
              <wp:posOffset>-789305</wp:posOffset>
            </wp:positionV>
            <wp:extent cx="7762875" cy="10694670"/>
            <wp:effectExtent l="0" t="0" r="9525" b="0"/>
            <wp:wrapNone/>
            <wp:docPr id="10" name="Picture 10" descr="Abstract design representing multiple green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bstract design representing multiple green waves"/>
                    <pic:cNvPicPr>
                      <a:picLocks noChangeAspect="1"/>
                    </pic:cNvPicPr>
                  </pic:nvPicPr>
                  <pic:blipFill rotWithShape="1">
                    <a:blip r:embed="rId13">
                      <a:extLst>
                        <a:ext uri="{BEBA8EAE-BF5A-486C-A8C5-ECC9F3942E4B}">
                          <a14:imgProps xmlns:a14="http://schemas.microsoft.com/office/drawing/2010/main">
                            <a14:imgLayer r:embed="rId14">
                              <a14:imgEffect>
                                <a14:saturation sat="66000"/>
                              </a14:imgEffect>
                            </a14:imgLayer>
                          </a14:imgProps>
                        </a:ext>
                        <a:ext uri="{28A0092B-C50C-407E-A947-70E740481C1C}">
                          <a14:useLocalDpi xmlns:a14="http://schemas.microsoft.com/office/drawing/2010/main" val="0"/>
                        </a:ext>
                      </a:extLst>
                    </a:blip>
                    <a:srcRect l="6125" r="48993"/>
                    <a:stretch/>
                  </pic:blipFill>
                  <pic:spPr bwMode="auto">
                    <a:xfrm>
                      <a:off x="0" y="0"/>
                      <a:ext cx="7762875" cy="10694670"/>
                    </a:xfrm>
                    <a:prstGeom prst="rect">
                      <a:avLst/>
                    </a:prstGeom>
                    <a:solidFill>
                      <a:sysClr val="windowText" lastClr="000000"/>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341E">
        <w:rPr>
          <w:rFonts w:ascii="FZShuTi" w:eastAsia="FZShuTi" w:hAnsi="Bradley Hand ITC" w:cs="Calibri"/>
          <w:sz w:val="24"/>
          <w:szCs w:val="24"/>
        </w:rPr>
        <w:t xml:space="preserve">As we </w:t>
      </w:r>
      <w:r w:rsidR="00947459">
        <w:rPr>
          <w:rFonts w:ascii="FZShuTi" w:eastAsia="FZShuTi" w:hAnsi="Bradley Hand ITC" w:cs="Calibri"/>
          <w:sz w:val="24"/>
          <w:szCs w:val="24"/>
        </w:rPr>
        <w:t xml:space="preserve">are committed to constant improvement, </w:t>
      </w:r>
      <w:r w:rsidR="0078341E">
        <w:rPr>
          <w:rFonts w:ascii="FZShuTi" w:eastAsia="FZShuTi" w:hAnsi="Bradley Hand ITC" w:cs="Calibri"/>
          <w:sz w:val="24"/>
          <w:szCs w:val="24"/>
        </w:rPr>
        <w:t>we will regularly seek your feedback in a variety of ways as we self-evaluate and aim to make improvements that will positively impact on the children.</w:t>
      </w:r>
    </w:p>
    <w:p w14:paraId="12D31229" w14:textId="765928F9" w:rsidR="006F65BE" w:rsidRPr="0078341E" w:rsidRDefault="002F0D24" w:rsidP="0078341E">
      <w:pPr>
        <w:spacing w:after="0"/>
        <w:rPr>
          <w:rFonts w:ascii="FZShuTi" w:eastAsia="FZShuTi" w:hAnsi="Bradley Hand ITC" w:cs="Calibri"/>
          <w:color w:val="546421" w:themeColor="accent6" w:themeShade="80"/>
          <w:sz w:val="56"/>
          <w:szCs w:val="56"/>
        </w:rPr>
      </w:pPr>
      <w:r>
        <w:rPr>
          <w:noProof/>
          <w:lang w:eastAsia="en-GB"/>
        </w:rPr>
        <w:lastRenderedPageBreak/>
        <w:drawing>
          <wp:anchor distT="0" distB="0" distL="114300" distR="114300" simplePos="0" relativeHeight="251674112" behindDoc="1" locked="0" layoutInCell="1" allowOverlap="1" wp14:anchorId="0F49A808" wp14:editId="5585C8C6">
            <wp:simplePos x="0" y="0"/>
            <wp:positionH relativeFrom="page">
              <wp:align>right</wp:align>
            </wp:positionH>
            <wp:positionV relativeFrom="paragraph">
              <wp:posOffset>-789940</wp:posOffset>
            </wp:positionV>
            <wp:extent cx="7554036" cy="10694890"/>
            <wp:effectExtent l="0" t="0" r="8890" b="0"/>
            <wp:wrapNone/>
            <wp:docPr id="459" name="Picture 459" descr="Abstract design representing multiple green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bstract design representing multiple green waves"/>
                    <pic:cNvPicPr>
                      <a:picLocks noChangeAspect="1"/>
                    </pic:cNvPicPr>
                  </pic:nvPicPr>
                  <pic:blipFill rotWithShape="1">
                    <a:blip r:embed="rId13">
                      <a:extLst>
                        <a:ext uri="{BEBA8EAE-BF5A-486C-A8C5-ECC9F3942E4B}">
                          <a14:imgProps xmlns:a14="http://schemas.microsoft.com/office/drawing/2010/main">
                            <a14:imgLayer r:embed="rId14">
                              <a14:imgEffect>
                                <a14:saturation sat="66000"/>
                              </a14:imgEffect>
                            </a14:imgLayer>
                          </a14:imgProps>
                        </a:ext>
                        <a:ext uri="{28A0092B-C50C-407E-A947-70E740481C1C}">
                          <a14:useLocalDpi xmlns:a14="http://schemas.microsoft.com/office/drawing/2010/main" val="0"/>
                        </a:ext>
                      </a:extLst>
                    </a:blip>
                    <a:srcRect l="6125" r="48993"/>
                    <a:stretch/>
                  </pic:blipFill>
                  <pic:spPr bwMode="auto">
                    <a:xfrm>
                      <a:off x="0" y="0"/>
                      <a:ext cx="7554036" cy="10694890"/>
                    </a:xfrm>
                    <a:prstGeom prst="rect">
                      <a:avLst/>
                    </a:prstGeom>
                    <a:solidFill>
                      <a:sysClr val="windowText" lastClr="000000"/>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5D72">
        <w:rPr>
          <w:rFonts w:ascii="FZShuTi" w:eastAsia="FZShuTi" w:hAnsi="Bradley Hand ITC" w:cs="Calibri"/>
          <w:color w:val="546421" w:themeColor="accent6" w:themeShade="80"/>
          <w:sz w:val="56"/>
          <w:szCs w:val="56"/>
        </w:rPr>
        <w:t>Your child</w:t>
      </w:r>
      <w:r w:rsidR="00165D72">
        <w:rPr>
          <w:rFonts w:ascii="FZShuTi" w:eastAsia="FZShuTi" w:hAnsi="Bradley Hand ITC" w:cs="Calibri"/>
          <w:color w:val="546421" w:themeColor="accent6" w:themeShade="80"/>
          <w:sz w:val="56"/>
          <w:szCs w:val="56"/>
        </w:rPr>
        <w:t>’</w:t>
      </w:r>
      <w:r w:rsidR="00165D72">
        <w:rPr>
          <w:rFonts w:ascii="FZShuTi" w:eastAsia="FZShuTi" w:hAnsi="Bradley Hand ITC" w:cs="Calibri"/>
          <w:color w:val="546421" w:themeColor="accent6" w:themeShade="80"/>
          <w:sz w:val="56"/>
          <w:szCs w:val="56"/>
        </w:rPr>
        <w:t>s learning and development</w:t>
      </w:r>
    </w:p>
    <w:p w14:paraId="0EF507F8" w14:textId="6D7F61F3" w:rsidR="00453B24" w:rsidRPr="00FD493C" w:rsidRDefault="004F586D" w:rsidP="00BA1123">
      <w:pPr>
        <w:pStyle w:val="Heading1"/>
        <w:rPr>
          <w:rFonts w:ascii="FZShuTi" w:eastAsia="FZShuTi" w:hAnsi="Bradley Hand ITC" w:cs="Calibri"/>
          <w:b w:val="0"/>
        </w:rPr>
      </w:pPr>
      <w:r>
        <w:rPr>
          <w:rFonts w:ascii="FZShuTi" w:eastAsia="FZShuTi" w:hAnsi="Bradley Hand ITC" w:cs="Calibri"/>
          <w:b w:val="0"/>
        </w:rPr>
        <w:t xml:space="preserve">Young children are constantly learning from the world around them through the environment they are in, the interactions with others and the experiences that are offered to them.  </w:t>
      </w:r>
      <w:r w:rsidR="00453B24" w:rsidRPr="00FD493C">
        <w:rPr>
          <w:rFonts w:ascii="FZShuTi" w:eastAsia="FZShuTi" w:hAnsi="Bradley Hand ITC" w:cs="Calibri" w:hint="eastAsia"/>
          <w:b w:val="0"/>
        </w:rPr>
        <w:t>We promote the fact that parents and carers are a child</w:t>
      </w:r>
      <w:r w:rsidR="00216AB5">
        <w:rPr>
          <w:rFonts w:ascii="FZShuTi" w:eastAsia="FZShuTi" w:hAnsi="Bradley Hand ITC" w:cs="Calibri"/>
          <w:b w:val="0"/>
        </w:rPr>
        <w:t>’</w:t>
      </w:r>
      <w:r w:rsidR="00453B24" w:rsidRPr="00FD493C">
        <w:rPr>
          <w:rFonts w:ascii="FZShuTi" w:eastAsia="FZShuTi" w:hAnsi="Bradley Hand ITC" w:cs="Calibri" w:hint="eastAsia"/>
          <w:b w:val="0"/>
        </w:rPr>
        <w:t>s first and most important educators</w:t>
      </w:r>
      <w:r>
        <w:rPr>
          <w:rFonts w:ascii="FZShuTi" w:eastAsia="FZShuTi" w:hAnsi="Bradley Hand ITC" w:cs="Calibri"/>
          <w:b w:val="0"/>
        </w:rPr>
        <w:t xml:space="preserve"> and we will discuss your child</w:t>
      </w:r>
      <w:r>
        <w:rPr>
          <w:rFonts w:ascii="FZShuTi" w:eastAsia="FZShuTi" w:hAnsi="Bradley Hand ITC" w:cs="Calibri"/>
          <w:b w:val="0"/>
        </w:rPr>
        <w:t>’</w:t>
      </w:r>
      <w:r>
        <w:rPr>
          <w:rFonts w:ascii="FZShuTi" w:eastAsia="FZShuTi" w:hAnsi="Bradley Hand ITC" w:cs="Calibri"/>
          <w:b w:val="0"/>
        </w:rPr>
        <w:t>s learning and development with you regularly and together celebrate their learning and progress.</w:t>
      </w:r>
    </w:p>
    <w:p w14:paraId="0F3CABC7" w14:textId="59B4D98E" w:rsidR="00453B24" w:rsidRPr="00FD493C" w:rsidRDefault="00453B24" w:rsidP="00BA1123">
      <w:pPr>
        <w:spacing w:after="0" w:line="240" w:lineRule="auto"/>
        <w:rPr>
          <w:rFonts w:ascii="FZShuTi" w:eastAsia="FZShuTi" w:hAnsi="Bradley Hand ITC" w:cs="Calibri"/>
          <w:sz w:val="24"/>
          <w:szCs w:val="24"/>
        </w:rPr>
      </w:pPr>
    </w:p>
    <w:p w14:paraId="614066F6" w14:textId="27AE4993" w:rsidR="004F586D" w:rsidRDefault="004F586D" w:rsidP="004F586D">
      <w:pPr>
        <w:pStyle w:val="Heading1"/>
        <w:rPr>
          <w:rFonts w:ascii="FZShuTi" w:eastAsia="FZShuTi" w:hAnsi="Bradley Hand ITC" w:cs="Calibri"/>
        </w:rPr>
      </w:pPr>
      <w:r>
        <w:rPr>
          <w:rFonts w:ascii="FZShuTi" w:eastAsia="FZShuTi" w:hAnsi="Bradley Hand ITC" w:cs="Calibri"/>
        </w:rPr>
        <w:t>The learning environment at Willow Tree Nursery</w:t>
      </w:r>
    </w:p>
    <w:p w14:paraId="64496424" w14:textId="189A9373" w:rsidR="004F586D" w:rsidRPr="004F586D" w:rsidRDefault="004F586D" w:rsidP="004F586D">
      <w:pPr>
        <w:rPr>
          <w:rFonts w:ascii="FZShuTi" w:eastAsia="FZShuTi"/>
          <w:sz w:val="24"/>
          <w:szCs w:val="24"/>
        </w:rPr>
      </w:pPr>
      <w:r w:rsidRPr="004F586D">
        <w:rPr>
          <w:rFonts w:ascii="FZShuTi" w:eastAsia="FZShuTi" w:hint="eastAsia"/>
          <w:sz w:val="24"/>
          <w:szCs w:val="24"/>
        </w:rPr>
        <w:t xml:space="preserve">The </w:t>
      </w:r>
      <w:r>
        <w:rPr>
          <w:rFonts w:ascii="FZShuTi" w:eastAsia="FZShuTi"/>
          <w:sz w:val="24"/>
          <w:szCs w:val="24"/>
        </w:rPr>
        <w:t>space at Willow Tree, both indoors and out, will be set up to provide a stimulating learning space for young children.  We will have spaces to be busy and messy, spaces to be quiet and res</w:t>
      </w:r>
      <w:r w:rsidR="004F454F">
        <w:rPr>
          <w:rFonts w:ascii="FZShuTi" w:eastAsia="FZShuTi"/>
          <w:sz w:val="24"/>
          <w:szCs w:val="24"/>
        </w:rPr>
        <w:t>t</w:t>
      </w:r>
      <w:r>
        <w:rPr>
          <w:rFonts w:ascii="FZShuTi" w:eastAsia="FZShuTi"/>
          <w:sz w:val="24"/>
          <w:szCs w:val="24"/>
        </w:rPr>
        <w:t xml:space="preserve"> and lots of resources that spark a child</w:t>
      </w:r>
      <w:r>
        <w:rPr>
          <w:rFonts w:ascii="FZShuTi" w:eastAsia="FZShuTi"/>
          <w:sz w:val="24"/>
          <w:szCs w:val="24"/>
        </w:rPr>
        <w:t>’</w:t>
      </w:r>
      <w:r>
        <w:rPr>
          <w:rFonts w:ascii="FZShuTi" w:eastAsia="FZShuTi"/>
          <w:sz w:val="24"/>
          <w:szCs w:val="24"/>
        </w:rPr>
        <w:t>s creativity and curiosity.</w:t>
      </w:r>
    </w:p>
    <w:p w14:paraId="32268571" w14:textId="04F1B6A8" w:rsidR="004F586D" w:rsidRDefault="004F586D" w:rsidP="00BA1123">
      <w:pPr>
        <w:pStyle w:val="Heading1"/>
        <w:rPr>
          <w:rFonts w:ascii="FZShuTi" w:eastAsia="FZShuTi" w:hAnsi="Bradley Hand ITC" w:cs="Calibri"/>
        </w:rPr>
      </w:pPr>
      <w:r>
        <w:rPr>
          <w:rFonts w:ascii="FZShuTi" w:eastAsia="FZShuTi" w:hAnsi="Bradley Hand ITC" w:cs="Calibri"/>
        </w:rPr>
        <w:t>Interactions with children</w:t>
      </w:r>
    </w:p>
    <w:p w14:paraId="1EA47224" w14:textId="6C3C91D0" w:rsidR="00E65101" w:rsidRDefault="004F454F" w:rsidP="00BA1123">
      <w:pPr>
        <w:pStyle w:val="Heading1"/>
        <w:rPr>
          <w:rFonts w:ascii="FZShuTi" w:eastAsia="FZShuTi" w:hAnsi="Bradley Hand ITC" w:cs="Calibri"/>
          <w:b w:val="0"/>
          <w:bCs/>
        </w:rPr>
      </w:pPr>
      <w:r>
        <w:rPr>
          <w:rFonts w:ascii="FZShuTi" w:eastAsia="FZShuTi" w:hAnsi="Bradley Hand ITC" w:cs="Calibri"/>
          <w:b w:val="0"/>
          <w:bCs/>
        </w:rPr>
        <w:t>Our s</w:t>
      </w:r>
      <w:r w:rsidR="004F586D" w:rsidRPr="004F586D">
        <w:rPr>
          <w:rFonts w:ascii="FZShuTi" w:eastAsia="FZShuTi" w:hAnsi="Bradley Hand ITC" w:cs="Calibri"/>
          <w:b w:val="0"/>
          <w:bCs/>
        </w:rPr>
        <w:t xml:space="preserve">taff </w:t>
      </w:r>
      <w:r w:rsidR="004F586D">
        <w:rPr>
          <w:rFonts w:ascii="FZShuTi" w:eastAsia="FZShuTi" w:hAnsi="Bradley Hand ITC" w:cs="Calibri"/>
          <w:b w:val="0"/>
          <w:bCs/>
        </w:rPr>
        <w:t xml:space="preserve">are skilled at interacting with young children.  They continuously </w:t>
      </w:r>
      <w:r w:rsidR="00947459">
        <w:rPr>
          <w:rFonts w:ascii="FZShuTi" w:eastAsia="FZShuTi" w:hAnsi="Bradley Hand ITC" w:cs="Calibri"/>
          <w:b w:val="0"/>
          <w:bCs/>
        </w:rPr>
        <w:t xml:space="preserve">work </w:t>
      </w:r>
      <w:r w:rsidR="004F586D">
        <w:rPr>
          <w:rFonts w:ascii="FZShuTi" w:eastAsia="FZShuTi" w:hAnsi="Bradley Hand ITC" w:cs="Calibri"/>
          <w:b w:val="0"/>
          <w:bCs/>
        </w:rPr>
        <w:t>to support your child</w:t>
      </w:r>
      <w:r w:rsidR="004F586D">
        <w:rPr>
          <w:rFonts w:ascii="FZShuTi" w:eastAsia="FZShuTi" w:hAnsi="Bradley Hand ITC" w:cs="Calibri"/>
          <w:b w:val="0"/>
          <w:bCs/>
        </w:rPr>
        <w:t>’</w:t>
      </w:r>
      <w:r w:rsidR="004F586D">
        <w:rPr>
          <w:rFonts w:ascii="FZShuTi" w:eastAsia="FZShuTi" w:hAnsi="Bradley Hand ITC" w:cs="Calibri"/>
          <w:b w:val="0"/>
          <w:bCs/>
        </w:rPr>
        <w:t xml:space="preserve">s language development through songs, stories, rhymes and everyday </w:t>
      </w:r>
    </w:p>
    <w:p w14:paraId="64F5FE60" w14:textId="142DB1A1" w:rsidR="004F586D" w:rsidRPr="004F586D" w:rsidRDefault="004F586D" w:rsidP="00BA1123">
      <w:pPr>
        <w:pStyle w:val="Heading1"/>
        <w:rPr>
          <w:rFonts w:ascii="FZShuTi" w:eastAsia="FZShuTi" w:hAnsi="Bradley Hand ITC" w:cs="Calibri"/>
          <w:b w:val="0"/>
          <w:bCs/>
        </w:rPr>
      </w:pPr>
      <w:r>
        <w:rPr>
          <w:rFonts w:ascii="FZShuTi" w:eastAsia="FZShuTi" w:hAnsi="Bradley Hand ITC" w:cs="Calibri"/>
          <w:b w:val="0"/>
          <w:bCs/>
        </w:rPr>
        <w:t xml:space="preserve">interactions.  </w:t>
      </w:r>
      <w:r w:rsidR="00947459">
        <w:rPr>
          <w:rFonts w:ascii="FZShuTi" w:eastAsia="FZShuTi" w:hAnsi="Bradley Hand ITC" w:cs="Calibri"/>
          <w:b w:val="0"/>
          <w:bCs/>
        </w:rPr>
        <w:t>Staff support children</w:t>
      </w:r>
      <w:r>
        <w:rPr>
          <w:rFonts w:ascii="FZShuTi" w:eastAsia="FZShuTi" w:hAnsi="Bradley Hand ITC" w:cs="Calibri"/>
          <w:b w:val="0"/>
          <w:bCs/>
        </w:rPr>
        <w:t xml:space="preserve"> to interact with others and learn social skills as they play. </w:t>
      </w:r>
    </w:p>
    <w:p w14:paraId="097EAD39" w14:textId="158FF633" w:rsidR="00A6390F" w:rsidRDefault="00A6390F" w:rsidP="00BA1123">
      <w:pPr>
        <w:pStyle w:val="Heading1"/>
        <w:rPr>
          <w:rFonts w:ascii="FZShuTi" w:eastAsia="FZShuTi" w:hAnsi="Bradley Hand ITC" w:cs="Calibri"/>
        </w:rPr>
      </w:pPr>
    </w:p>
    <w:p w14:paraId="00A0B309" w14:textId="5320C6F8" w:rsidR="00453B24" w:rsidRPr="00FD493C" w:rsidRDefault="004F586D" w:rsidP="00BA1123">
      <w:pPr>
        <w:pStyle w:val="Heading1"/>
        <w:rPr>
          <w:rFonts w:ascii="FZShuTi" w:eastAsia="FZShuTi" w:hAnsi="Bradley Hand ITC" w:cs="Calibri"/>
        </w:rPr>
      </w:pPr>
      <w:r>
        <w:rPr>
          <w:rFonts w:ascii="FZShuTi" w:eastAsia="FZShuTi" w:hAnsi="Bradley Hand ITC" w:cs="Calibri"/>
        </w:rPr>
        <w:t>Experiences offered</w:t>
      </w:r>
    </w:p>
    <w:p w14:paraId="7DD75600" w14:textId="0E228C23" w:rsidR="00453B24" w:rsidRPr="00FD493C" w:rsidRDefault="00453B24" w:rsidP="00BA1123">
      <w:pPr>
        <w:pStyle w:val="Heading1"/>
        <w:rPr>
          <w:rFonts w:ascii="FZShuTi" w:eastAsia="FZShuTi" w:hAnsi="Bradley Hand ITC" w:cs="Calibri"/>
          <w:b w:val="0"/>
        </w:rPr>
      </w:pPr>
      <w:r w:rsidRPr="00FD493C">
        <w:rPr>
          <w:rFonts w:ascii="FZShuTi" w:eastAsia="FZShuTi" w:hAnsi="Bradley Hand ITC" w:cs="Calibri" w:hint="eastAsia"/>
          <w:b w:val="0"/>
        </w:rPr>
        <w:t xml:space="preserve">Staff plan learning experiences in a variety of ways.  </w:t>
      </w:r>
      <w:r w:rsidR="00947459">
        <w:rPr>
          <w:rFonts w:ascii="FZShuTi" w:eastAsia="FZShuTi" w:hAnsi="Bradley Hand ITC" w:cs="Calibri"/>
          <w:b w:val="0"/>
        </w:rPr>
        <w:t xml:space="preserve">Experiences are </w:t>
      </w:r>
      <w:r w:rsidR="00CE36A4">
        <w:rPr>
          <w:rFonts w:ascii="FZShuTi" w:eastAsia="FZShuTi" w:hAnsi="Bradley Hand ITC" w:cs="Calibri"/>
          <w:b w:val="0"/>
        </w:rPr>
        <w:t xml:space="preserve">supported and extended by staff through play each day/week. </w:t>
      </w:r>
      <w:r w:rsidR="00103787">
        <w:rPr>
          <w:rFonts w:ascii="FZShuTi" w:eastAsia="FZShuTi" w:hAnsi="Bradley Hand ITC" w:cs="Calibri"/>
          <w:b w:val="0"/>
        </w:rPr>
        <w:t xml:space="preserve">These experiences may be shared with families via photographs on Seesaw. </w:t>
      </w:r>
      <w:r w:rsidRPr="00FD493C">
        <w:rPr>
          <w:rFonts w:ascii="FZShuTi" w:eastAsia="FZShuTi" w:hAnsi="Bradley Hand ITC" w:cs="Calibri" w:hint="eastAsia"/>
          <w:b w:val="0"/>
        </w:rPr>
        <w:t xml:space="preserve">If you have any ideas as to how we may be able to extend the </w:t>
      </w:r>
      <w:r w:rsidR="00A6390F" w:rsidRPr="00FD493C">
        <w:rPr>
          <w:rFonts w:ascii="FZShuTi" w:eastAsia="FZShuTi" w:hAnsi="Bradley Hand ITC" w:cs="Calibri"/>
          <w:b w:val="0"/>
        </w:rPr>
        <w:t>children</w:t>
      </w:r>
      <w:r w:rsidR="00A6390F" w:rsidRPr="00FD493C">
        <w:rPr>
          <w:rFonts w:ascii="FZShuTi" w:eastAsia="FZShuTi" w:hAnsi="Bradley Hand ITC" w:cs="Calibri"/>
          <w:b w:val="0"/>
        </w:rPr>
        <w:t>’</w:t>
      </w:r>
      <w:r w:rsidR="00A6390F" w:rsidRPr="00FD493C">
        <w:rPr>
          <w:rFonts w:ascii="FZShuTi" w:eastAsia="FZShuTi" w:hAnsi="Bradley Hand ITC" w:cs="Calibri"/>
          <w:b w:val="0"/>
        </w:rPr>
        <w:t>s</w:t>
      </w:r>
      <w:r w:rsidRPr="00FD493C">
        <w:rPr>
          <w:rFonts w:ascii="FZShuTi" w:eastAsia="FZShuTi" w:hAnsi="Bradley Hand ITC" w:cs="Calibri" w:hint="eastAsia"/>
          <w:b w:val="0"/>
        </w:rPr>
        <w:t xml:space="preserve"> learning or have any skills which you may be able to share, we</w:t>
      </w:r>
      <w:r w:rsidR="004F454F">
        <w:rPr>
          <w:rFonts w:ascii="FZShuTi" w:eastAsia="FZShuTi" w:hAnsi="Bradley Hand ITC" w:cs="Calibri"/>
          <w:b w:val="0"/>
        </w:rPr>
        <w:t>’</w:t>
      </w:r>
      <w:r w:rsidRPr="00FD493C">
        <w:rPr>
          <w:rFonts w:ascii="FZShuTi" w:eastAsia="FZShuTi" w:hAnsi="Bradley Hand ITC" w:cs="Calibri" w:hint="eastAsia"/>
          <w:b w:val="0"/>
        </w:rPr>
        <w:t>d be delighted to hear from you.</w:t>
      </w:r>
    </w:p>
    <w:p w14:paraId="5B08B5D1" w14:textId="37CACEBF" w:rsidR="00453B24" w:rsidRPr="00FD493C" w:rsidRDefault="00453B24" w:rsidP="00BA1123">
      <w:pPr>
        <w:spacing w:after="0" w:line="240" w:lineRule="auto"/>
        <w:rPr>
          <w:rFonts w:ascii="FZShuTi" w:eastAsia="FZShuTi" w:hAnsi="Bradley Hand ITC" w:cs="Calibri"/>
          <w:sz w:val="24"/>
          <w:szCs w:val="24"/>
        </w:rPr>
      </w:pPr>
    </w:p>
    <w:p w14:paraId="67317828" w14:textId="2DE8FFBC" w:rsidR="00453B24" w:rsidRPr="00FD493C" w:rsidRDefault="00453B24" w:rsidP="00BA1123">
      <w:pPr>
        <w:spacing w:after="0" w:line="240" w:lineRule="auto"/>
        <w:rPr>
          <w:rFonts w:ascii="FZShuTi" w:eastAsia="FZShuTi" w:hAnsi="Bradley Hand ITC" w:cs="Calibri"/>
          <w:b/>
          <w:sz w:val="24"/>
          <w:szCs w:val="24"/>
        </w:rPr>
      </w:pPr>
      <w:r w:rsidRPr="00FD493C">
        <w:rPr>
          <w:rFonts w:ascii="FZShuTi" w:eastAsia="FZShuTi" w:hAnsi="Bradley Hand ITC" w:cs="Calibri" w:hint="eastAsia"/>
          <w:b/>
          <w:sz w:val="24"/>
          <w:szCs w:val="24"/>
        </w:rPr>
        <w:t xml:space="preserve">Learning Journey </w:t>
      </w:r>
      <w:r w:rsidR="004F586D">
        <w:rPr>
          <w:rFonts w:ascii="FZShuTi" w:eastAsia="FZShuTi" w:hAnsi="Bradley Hand ITC" w:cs="Calibri"/>
          <w:b/>
          <w:sz w:val="24"/>
          <w:szCs w:val="24"/>
        </w:rPr>
        <w:t>Books</w:t>
      </w:r>
      <w:r w:rsidRPr="00FD493C">
        <w:rPr>
          <w:rFonts w:ascii="FZShuTi" w:eastAsia="FZShuTi" w:hAnsi="Bradley Hand ITC" w:cs="Calibri" w:hint="eastAsia"/>
          <w:b/>
          <w:sz w:val="24"/>
          <w:szCs w:val="24"/>
        </w:rPr>
        <w:t xml:space="preserve"> </w:t>
      </w:r>
    </w:p>
    <w:p w14:paraId="7F886072" w14:textId="4F619E21" w:rsidR="00F910E6" w:rsidRDefault="00453B24" w:rsidP="00BA1123">
      <w:pPr>
        <w:spacing w:after="0" w:line="240" w:lineRule="auto"/>
        <w:rPr>
          <w:rStyle w:val="Hyperlink"/>
          <w:rFonts w:ascii="FZShuTi" w:eastAsia="FZShuTi" w:hAnsi="Bradley Hand ITC" w:cs="Calibri"/>
          <w:u w:val="none"/>
        </w:rPr>
      </w:pPr>
      <w:r w:rsidRPr="00FD493C">
        <w:rPr>
          <w:rFonts w:ascii="FZShuTi" w:eastAsia="FZShuTi" w:hAnsi="Bradley Hand ITC" w:cs="Calibri" w:hint="eastAsia"/>
          <w:sz w:val="24"/>
          <w:szCs w:val="24"/>
        </w:rPr>
        <w:t xml:space="preserve">Each child </w:t>
      </w:r>
      <w:r w:rsidR="00947459">
        <w:rPr>
          <w:rFonts w:ascii="FZShuTi" w:eastAsia="FZShuTi" w:hAnsi="Bradley Hand ITC" w:cs="Calibri"/>
          <w:sz w:val="24"/>
          <w:szCs w:val="24"/>
        </w:rPr>
        <w:t>has</w:t>
      </w:r>
      <w:r w:rsidRPr="00FD493C">
        <w:rPr>
          <w:rFonts w:ascii="FZShuTi" w:eastAsia="FZShuTi" w:hAnsi="Bradley Hand ITC" w:cs="Calibri" w:hint="eastAsia"/>
          <w:sz w:val="24"/>
          <w:szCs w:val="24"/>
        </w:rPr>
        <w:t xml:space="preserve"> </w:t>
      </w:r>
      <w:r w:rsidR="002E3AED" w:rsidRPr="00FD493C">
        <w:rPr>
          <w:rFonts w:ascii="FZShuTi" w:eastAsia="FZShuTi" w:hAnsi="Bradley Hand ITC" w:cs="Calibri"/>
          <w:sz w:val="24"/>
          <w:szCs w:val="24"/>
        </w:rPr>
        <w:t>a</w:t>
      </w:r>
      <w:r w:rsidR="004F454F">
        <w:rPr>
          <w:rFonts w:ascii="FZShuTi" w:eastAsia="FZShuTi" w:hAnsi="Bradley Hand ITC" w:cs="Calibri" w:hint="eastAsia"/>
          <w:sz w:val="24"/>
          <w:szCs w:val="24"/>
        </w:rPr>
        <w:t xml:space="preserve"> </w:t>
      </w:r>
      <w:r w:rsidRPr="00FD493C">
        <w:rPr>
          <w:rFonts w:ascii="FZShuTi" w:eastAsia="FZShuTi" w:hAnsi="Bradley Hand ITC" w:cs="Calibri" w:hint="eastAsia"/>
          <w:sz w:val="24"/>
          <w:szCs w:val="24"/>
        </w:rPr>
        <w:t>Learning Journe</w:t>
      </w:r>
      <w:r w:rsidR="004F454F">
        <w:rPr>
          <w:rFonts w:ascii="FZShuTi" w:eastAsia="FZShuTi" w:hAnsi="Bradley Hand ITC" w:cs="Calibri"/>
          <w:sz w:val="24"/>
          <w:szCs w:val="24"/>
        </w:rPr>
        <w:t>y B</w:t>
      </w:r>
      <w:r w:rsidR="00A6390F">
        <w:rPr>
          <w:rFonts w:ascii="FZShuTi" w:eastAsia="FZShuTi" w:hAnsi="Bradley Hand ITC" w:cs="Calibri"/>
          <w:sz w:val="24"/>
          <w:szCs w:val="24"/>
        </w:rPr>
        <w:t>ook which is a bit like a scrap book,</w:t>
      </w:r>
      <w:r w:rsidRPr="00FD493C">
        <w:rPr>
          <w:rFonts w:ascii="FZShuTi" w:eastAsia="FZShuTi" w:hAnsi="Bradley Hand ITC" w:cs="Calibri" w:hint="eastAsia"/>
          <w:sz w:val="24"/>
          <w:szCs w:val="24"/>
        </w:rPr>
        <w:t xml:space="preserve"> where children and nursery staff gather information about each </w:t>
      </w:r>
      <w:r w:rsidR="002E3AED" w:rsidRPr="00FD493C">
        <w:rPr>
          <w:rFonts w:ascii="FZShuTi" w:eastAsia="FZShuTi" w:hAnsi="Bradley Hand ITC" w:cs="Calibri"/>
          <w:sz w:val="24"/>
          <w:szCs w:val="24"/>
        </w:rPr>
        <w:t>child</w:t>
      </w:r>
      <w:r w:rsidR="002E3AED" w:rsidRPr="00FD493C">
        <w:rPr>
          <w:rFonts w:ascii="FZShuTi" w:eastAsia="FZShuTi" w:hAnsi="Bradley Hand ITC" w:cs="Calibri"/>
          <w:sz w:val="24"/>
          <w:szCs w:val="24"/>
        </w:rPr>
        <w:t>’</w:t>
      </w:r>
      <w:r w:rsidR="002E3AED" w:rsidRPr="00FD493C">
        <w:rPr>
          <w:rFonts w:ascii="FZShuTi" w:eastAsia="FZShuTi" w:hAnsi="Bradley Hand ITC" w:cs="Calibri"/>
          <w:sz w:val="24"/>
          <w:szCs w:val="24"/>
        </w:rPr>
        <w:t>s</w:t>
      </w:r>
      <w:r w:rsidRPr="00FD493C">
        <w:rPr>
          <w:rFonts w:ascii="FZShuTi" w:eastAsia="FZShuTi" w:hAnsi="Bradley Hand ITC" w:cs="Calibri" w:hint="eastAsia"/>
          <w:sz w:val="24"/>
          <w:szCs w:val="24"/>
        </w:rPr>
        <w:t xml:space="preserve"> individual learning.  The </w:t>
      </w:r>
      <w:r w:rsidR="00A6390F">
        <w:rPr>
          <w:rFonts w:ascii="FZShuTi" w:eastAsia="FZShuTi" w:hAnsi="Bradley Hand ITC" w:cs="Calibri"/>
          <w:sz w:val="24"/>
          <w:szCs w:val="24"/>
        </w:rPr>
        <w:t>books</w:t>
      </w:r>
      <w:r w:rsidRPr="00FD493C">
        <w:rPr>
          <w:rFonts w:ascii="FZShuTi" w:eastAsia="FZShuTi" w:hAnsi="Bradley Hand ITC" w:cs="Calibri" w:hint="eastAsia"/>
          <w:sz w:val="24"/>
          <w:szCs w:val="24"/>
        </w:rPr>
        <w:t xml:space="preserve"> contain photos, observations and pieces of work that the children produce.  </w:t>
      </w:r>
      <w:r w:rsidR="00CE36A4">
        <w:rPr>
          <w:rFonts w:ascii="FZShuTi" w:eastAsia="FZShuTi" w:hAnsi="Bradley Hand ITC" w:cs="Calibri"/>
          <w:sz w:val="24"/>
          <w:szCs w:val="24"/>
        </w:rPr>
        <w:t xml:space="preserve">These books are sent </w:t>
      </w:r>
      <w:r w:rsidRPr="00FD493C">
        <w:rPr>
          <w:rFonts w:ascii="FZShuTi" w:eastAsia="FZShuTi" w:hAnsi="Bradley Hand ITC" w:cs="Calibri" w:hint="eastAsia"/>
          <w:sz w:val="24"/>
          <w:szCs w:val="24"/>
        </w:rPr>
        <w:t xml:space="preserve">home </w:t>
      </w:r>
      <w:r w:rsidR="00A6390F">
        <w:rPr>
          <w:rFonts w:ascii="FZShuTi" w:eastAsia="FZShuTi" w:hAnsi="Bradley Hand ITC" w:cs="Calibri"/>
          <w:sz w:val="24"/>
          <w:szCs w:val="24"/>
        </w:rPr>
        <w:t>from time to time,</w:t>
      </w:r>
      <w:r w:rsidRPr="00FD493C">
        <w:rPr>
          <w:rFonts w:ascii="FZShuTi" w:eastAsia="FZShuTi" w:hAnsi="Bradley Hand ITC" w:cs="Calibri" w:hint="eastAsia"/>
          <w:sz w:val="24"/>
          <w:szCs w:val="24"/>
        </w:rPr>
        <w:t xml:space="preserve"> but they are accessible all year round for children and parents</w:t>
      </w:r>
      <w:r w:rsidR="00A6390F">
        <w:rPr>
          <w:rFonts w:ascii="FZShuTi" w:eastAsia="FZShuTi" w:hAnsi="Bradley Hand ITC" w:cs="Calibri"/>
          <w:sz w:val="24"/>
          <w:szCs w:val="24"/>
        </w:rPr>
        <w:t xml:space="preserve"> to access in the setting.</w:t>
      </w:r>
    </w:p>
    <w:p w14:paraId="5C66B6B5" w14:textId="77777777" w:rsidR="00E80E6E" w:rsidRDefault="00E80E6E" w:rsidP="00BA1123">
      <w:pPr>
        <w:spacing w:after="0" w:line="240" w:lineRule="auto"/>
        <w:rPr>
          <w:rFonts w:ascii="FZShuTi" w:eastAsia="FZShuTi" w:hAnsi="Bradley Hand ITC" w:cs="Calibri"/>
          <w:color w:val="546421" w:themeColor="accent6" w:themeShade="80"/>
          <w:sz w:val="52"/>
          <w:szCs w:val="48"/>
        </w:rPr>
      </w:pPr>
    </w:p>
    <w:p w14:paraId="03C73341" w14:textId="3C2335DB" w:rsidR="00453B24" w:rsidRPr="00F910E6" w:rsidRDefault="002F0D24" w:rsidP="00BA1123">
      <w:pPr>
        <w:spacing w:after="0" w:line="240" w:lineRule="auto"/>
        <w:rPr>
          <w:rFonts w:ascii="FZShuTi" w:eastAsia="FZShuTi" w:hAnsi="Bradley Hand ITC" w:cs="Calibri"/>
          <w:color w:val="0000FF"/>
        </w:rPr>
      </w:pPr>
      <w:r>
        <w:rPr>
          <w:noProof/>
          <w:lang w:eastAsia="en-GB"/>
        </w:rPr>
        <w:lastRenderedPageBreak/>
        <w:drawing>
          <wp:anchor distT="0" distB="0" distL="114300" distR="114300" simplePos="0" relativeHeight="251676160" behindDoc="1" locked="0" layoutInCell="1" allowOverlap="1" wp14:anchorId="37301A6E" wp14:editId="2DD5E92D">
            <wp:simplePos x="0" y="0"/>
            <wp:positionH relativeFrom="page">
              <wp:align>right</wp:align>
            </wp:positionH>
            <wp:positionV relativeFrom="paragraph">
              <wp:posOffset>-790575</wp:posOffset>
            </wp:positionV>
            <wp:extent cx="7554036" cy="10694890"/>
            <wp:effectExtent l="0" t="0" r="8890" b="0"/>
            <wp:wrapNone/>
            <wp:docPr id="14" name="Picture 14" descr="Abstract design representing multiple green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bstract design representing multiple green waves"/>
                    <pic:cNvPicPr>
                      <a:picLocks noChangeAspect="1"/>
                    </pic:cNvPicPr>
                  </pic:nvPicPr>
                  <pic:blipFill rotWithShape="1">
                    <a:blip r:embed="rId13">
                      <a:extLst>
                        <a:ext uri="{BEBA8EAE-BF5A-486C-A8C5-ECC9F3942E4B}">
                          <a14:imgProps xmlns:a14="http://schemas.microsoft.com/office/drawing/2010/main">
                            <a14:imgLayer r:embed="rId14">
                              <a14:imgEffect>
                                <a14:saturation sat="66000"/>
                              </a14:imgEffect>
                            </a14:imgLayer>
                          </a14:imgProps>
                        </a:ext>
                        <a:ext uri="{28A0092B-C50C-407E-A947-70E740481C1C}">
                          <a14:useLocalDpi xmlns:a14="http://schemas.microsoft.com/office/drawing/2010/main" val="0"/>
                        </a:ext>
                      </a:extLst>
                    </a:blip>
                    <a:srcRect l="6125" r="48993"/>
                    <a:stretch/>
                  </pic:blipFill>
                  <pic:spPr bwMode="auto">
                    <a:xfrm>
                      <a:off x="0" y="0"/>
                      <a:ext cx="7554036" cy="10694890"/>
                    </a:xfrm>
                    <a:prstGeom prst="rect">
                      <a:avLst/>
                    </a:prstGeom>
                    <a:solidFill>
                      <a:sysClr val="windowText" lastClr="000000"/>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7F5B" w:rsidRPr="00B623C7">
        <w:rPr>
          <w:rFonts w:ascii="FZShuTi" w:eastAsia="FZShuTi" w:hAnsi="Bradley Hand ITC" w:cs="Calibri"/>
          <w:color w:val="546421" w:themeColor="accent6" w:themeShade="80"/>
          <w:sz w:val="52"/>
          <w:szCs w:val="48"/>
        </w:rPr>
        <w:t>Continuous improvement</w:t>
      </w:r>
    </w:p>
    <w:p w14:paraId="65F9C3DC" w14:textId="2727507B" w:rsidR="00453B24" w:rsidRPr="00FD493C" w:rsidRDefault="00772903" w:rsidP="006F3295">
      <w:pPr>
        <w:spacing w:after="0" w:line="240" w:lineRule="auto"/>
        <w:rPr>
          <w:rFonts w:ascii="FZShuTi" w:eastAsia="FZShuTi" w:hAnsi="Bradley Hand ITC" w:cs="Calibri"/>
          <w:sz w:val="24"/>
          <w:szCs w:val="24"/>
        </w:rPr>
      </w:pPr>
      <w:r w:rsidRPr="006F3295">
        <w:rPr>
          <w:rFonts w:ascii="FZShuTi" w:eastAsia="FZShuTi" w:hAnsi="Bradley Hand ITC" w:cs="Calibri" w:hint="eastAsia"/>
          <w:sz w:val="24"/>
          <w:szCs w:val="24"/>
        </w:rPr>
        <w:t>Willow Tree</w:t>
      </w:r>
      <w:r w:rsidR="00BA1123" w:rsidRPr="006F3295">
        <w:rPr>
          <w:rFonts w:ascii="FZShuTi" w:eastAsia="FZShuTi" w:hAnsi="Bradley Hand ITC" w:cs="Calibri" w:hint="eastAsia"/>
          <w:sz w:val="24"/>
          <w:szCs w:val="24"/>
        </w:rPr>
        <w:t xml:space="preserve"> </w:t>
      </w:r>
      <w:r w:rsidR="00453B24" w:rsidRPr="006F3295">
        <w:rPr>
          <w:rFonts w:ascii="FZShuTi" w:eastAsia="FZShuTi" w:hAnsi="Bradley Hand ITC" w:cs="Calibri" w:hint="eastAsia"/>
          <w:sz w:val="24"/>
          <w:szCs w:val="24"/>
        </w:rPr>
        <w:t>Nursery follow</w:t>
      </w:r>
      <w:r w:rsidR="00CE36A4">
        <w:rPr>
          <w:rFonts w:ascii="FZShuTi" w:eastAsia="FZShuTi" w:hAnsi="Bradley Hand ITC" w:cs="Calibri"/>
          <w:sz w:val="24"/>
          <w:szCs w:val="24"/>
        </w:rPr>
        <w:t>s</w:t>
      </w:r>
      <w:r w:rsidR="00453B24" w:rsidRPr="006F3295">
        <w:rPr>
          <w:rFonts w:ascii="FZShuTi" w:eastAsia="FZShuTi" w:hAnsi="Bradley Hand ITC" w:cs="Calibri" w:hint="eastAsia"/>
          <w:sz w:val="24"/>
          <w:szCs w:val="24"/>
        </w:rPr>
        <w:t xml:space="preserve"> quality assurance procedures </w:t>
      </w:r>
      <w:r w:rsidR="006F3295" w:rsidRPr="006F3295">
        <w:rPr>
          <w:rFonts w:ascii="FZShuTi" w:eastAsia="FZShuTi" w:hAnsi="Bradley Hand ITC" w:cs="Calibri"/>
          <w:sz w:val="24"/>
          <w:szCs w:val="24"/>
        </w:rPr>
        <w:t>using</w:t>
      </w:r>
      <w:r w:rsidR="006F3295" w:rsidRPr="006F3295">
        <w:rPr>
          <w:rFonts w:ascii="FZShuTi" w:eastAsia="FZShuTi" w:hAnsi="Bradley Hand ITC" w:cs="Calibri" w:hint="eastAsia"/>
          <w:sz w:val="24"/>
          <w:szCs w:val="24"/>
        </w:rPr>
        <w:t xml:space="preserve"> </w:t>
      </w:r>
      <w:r w:rsidR="00CE36A4">
        <w:rPr>
          <w:rFonts w:ascii="FZShuTi" w:eastAsia="FZShuTi" w:hAnsi="Bradley Hand ITC" w:cs="Calibri"/>
          <w:sz w:val="24"/>
          <w:szCs w:val="24"/>
        </w:rPr>
        <w:t>‘</w:t>
      </w:r>
      <w:r w:rsidR="00453B24" w:rsidRPr="006F3295">
        <w:rPr>
          <w:rFonts w:ascii="FZShuTi" w:eastAsia="FZShuTi" w:hAnsi="Bradley Hand ITC" w:cs="Calibri" w:hint="eastAsia"/>
          <w:sz w:val="24"/>
          <w:szCs w:val="24"/>
        </w:rPr>
        <w:t>How Good is our Early Learning and Childcare?</w:t>
      </w:r>
      <w:r w:rsidR="00103787">
        <w:rPr>
          <w:rFonts w:ascii="FZShuTi" w:eastAsia="FZShuTi" w:hAnsi="Bradley Hand ITC" w:cs="Calibri"/>
          <w:sz w:val="24"/>
          <w:szCs w:val="24"/>
        </w:rPr>
        <w:t>’</w:t>
      </w:r>
      <w:r w:rsidR="00103787">
        <w:rPr>
          <w:rFonts w:ascii="FZShuTi" w:eastAsia="FZShuTi" w:hAnsi="Bradley Hand ITC" w:cs="Calibri"/>
          <w:sz w:val="24"/>
          <w:szCs w:val="24"/>
        </w:rPr>
        <w:t xml:space="preserve"> </w:t>
      </w:r>
      <w:r w:rsidR="006F3295" w:rsidRPr="006F3295">
        <w:rPr>
          <w:rFonts w:ascii="FZShuTi" w:eastAsia="FZShuTi" w:hAnsi="Bradley Hand ITC" w:cs="Calibri" w:hint="eastAsia"/>
          <w:sz w:val="24"/>
          <w:szCs w:val="24"/>
        </w:rPr>
        <w:t xml:space="preserve">(Education Scotland 2014) </w:t>
      </w:r>
      <w:r w:rsidR="006F3295">
        <w:rPr>
          <w:rFonts w:ascii="FZShuTi" w:eastAsia="FZShuTi" w:hAnsi="Bradley Hand ITC" w:cs="Calibri"/>
          <w:sz w:val="24"/>
          <w:szCs w:val="24"/>
        </w:rPr>
        <w:t xml:space="preserve">and </w:t>
      </w:r>
      <w:r w:rsidR="006F3295">
        <w:rPr>
          <w:rFonts w:ascii="FZShuTi" w:eastAsia="FZShuTi" w:hAnsi="Bradley Hand ITC" w:cs="Calibri"/>
          <w:sz w:val="24"/>
          <w:szCs w:val="24"/>
        </w:rPr>
        <w:t>‘</w:t>
      </w:r>
      <w:r w:rsidR="006F3295" w:rsidRPr="006F3295">
        <w:rPr>
          <w:rFonts w:ascii="FZShuTi" w:eastAsia="FZShuTi" w:hint="eastAsia"/>
          <w:sz w:val="24"/>
          <w:szCs w:val="24"/>
        </w:rPr>
        <w:t xml:space="preserve">A quality framework for </w:t>
      </w:r>
      <w:r w:rsidR="00216AB5" w:rsidRPr="006F3295">
        <w:rPr>
          <w:rFonts w:ascii="FZShuTi" w:eastAsia="FZShuTi"/>
          <w:sz w:val="24"/>
          <w:szCs w:val="24"/>
        </w:rPr>
        <w:t>day-care</w:t>
      </w:r>
      <w:r w:rsidR="006F3295" w:rsidRPr="006F3295">
        <w:rPr>
          <w:rFonts w:ascii="FZShuTi" w:eastAsia="FZShuTi" w:hint="eastAsia"/>
          <w:sz w:val="24"/>
          <w:szCs w:val="24"/>
        </w:rPr>
        <w:t xml:space="preserve"> of children, childminding and school aged childcare</w:t>
      </w:r>
      <w:r w:rsidR="006F3295">
        <w:rPr>
          <w:rFonts w:ascii="FZShuTi" w:eastAsia="FZShuTi"/>
          <w:sz w:val="24"/>
          <w:szCs w:val="24"/>
        </w:rPr>
        <w:t>’</w:t>
      </w:r>
      <w:r w:rsidR="006F3295">
        <w:rPr>
          <w:rFonts w:ascii="FZShuTi" w:eastAsia="FZShuTi"/>
          <w:sz w:val="24"/>
          <w:szCs w:val="24"/>
        </w:rPr>
        <w:t xml:space="preserve"> (Care Inspectorate 2021)</w:t>
      </w:r>
      <w:r w:rsidR="00453B24" w:rsidRPr="006F3295">
        <w:rPr>
          <w:rFonts w:ascii="FZShuTi" w:eastAsia="FZShuTi" w:hAnsi="Bradley Hand ITC" w:cs="Calibri" w:hint="eastAsia"/>
          <w:sz w:val="24"/>
          <w:szCs w:val="24"/>
        </w:rPr>
        <w:t xml:space="preserve">.  </w:t>
      </w:r>
      <w:r w:rsidR="006F3295">
        <w:rPr>
          <w:rFonts w:ascii="FZShuTi" w:eastAsia="FZShuTi" w:hAnsi="Bradley Hand ITC" w:cs="Calibri"/>
          <w:sz w:val="24"/>
          <w:szCs w:val="24"/>
        </w:rPr>
        <w:t>These documents help</w:t>
      </w:r>
      <w:r w:rsidR="00453B24" w:rsidRPr="006F3295">
        <w:rPr>
          <w:rFonts w:ascii="FZShuTi" w:eastAsia="FZShuTi" w:hAnsi="Bradley Hand ITC" w:cs="Calibri" w:hint="eastAsia"/>
          <w:sz w:val="24"/>
          <w:szCs w:val="24"/>
        </w:rPr>
        <w:t xml:space="preserve"> us to ensure we keep the service that we provide under constant review, taking the views of children, parents and staff into account.</w:t>
      </w:r>
      <w:r w:rsidR="006F3295">
        <w:rPr>
          <w:rFonts w:ascii="FZShuTi" w:eastAsia="FZShuTi" w:hAnsi="Bradley Hand ITC" w:cs="Calibri"/>
          <w:sz w:val="24"/>
          <w:szCs w:val="24"/>
        </w:rPr>
        <w:t xml:space="preserve">  We look inwards at our own service, outwards for best practice examples and forward to ensure we are on a journey of continuous improvement.</w:t>
      </w:r>
      <w:r w:rsidR="00103787">
        <w:rPr>
          <w:rFonts w:ascii="FZShuTi" w:eastAsia="FZShuTi" w:hAnsi="Bradley Hand ITC" w:cs="Calibri"/>
          <w:sz w:val="24"/>
          <w:szCs w:val="24"/>
        </w:rPr>
        <w:t xml:space="preserve"> If you have any </w:t>
      </w:r>
      <w:r w:rsidR="0066573E">
        <w:rPr>
          <w:rFonts w:ascii="FZShuTi" w:eastAsia="FZShuTi" w:hAnsi="Bradley Hand ITC" w:cs="Calibri"/>
          <w:sz w:val="24"/>
          <w:szCs w:val="24"/>
        </w:rPr>
        <w:t>suggestions of areas in which we could improve, please let us know.</w:t>
      </w:r>
    </w:p>
    <w:p w14:paraId="240D3CB2" w14:textId="77777777" w:rsidR="00E80E6E" w:rsidRDefault="00E80E6E" w:rsidP="00BA1123">
      <w:pPr>
        <w:spacing w:after="0" w:line="240" w:lineRule="auto"/>
        <w:rPr>
          <w:rFonts w:ascii="FZShuTi" w:eastAsia="FZShuTi" w:hAnsi="Bradley Hand ITC" w:cs="Calibri"/>
          <w:color w:val="546421" w:themeColor="accent6" w:themeShade="80"/>
          <w:sz w:val="52"/>
          <w:szCs w:val="48"/>
        </w:rPr>
      </w:pPr>
    </w:p>
    <w:p w14:paraId="5433DF52" w14:textId="68B93403" w:rsidR="000A7F5B" w:rsidRPr="00B623C7" w:rsidRDefault="000A7F5B" w:rsidP="00BA1123">
      <w:pPr>
        <w:spacing w:after="0" w:line="240" w:lineRule="auto"/>
        <w:rPr>
          <w:rFonts w:ascii="FZShuTi" w:eastAsia="FZShuTi" w:hAnsi="Bradley Hand ITC" w:cs="Calibri"/>
          <w:color w:val="546421" w:themeColor="accent6" w:themeShade="80"/>
          <w:sz w:val="52"/>
          <w:szCs w:val="48"/>
        </w:rPr>
      </w:pPr>
      <w:r w:rsidRPr="00B623C7">
        <w:rPr>
          <w:rFonts w:ascii="FZShuTi" w:eastAsia="FZShuTi" w:hAnsi="Bradley Hand ITC" w:cs="Calibri"/>
          <w:color w:val="546421" w:themeColor="accent6" w:themeShade="80"/>
          <w:sz w:val="52"/>
          <w:szCs w:val="48"/>
        </w:rPr>
        <w:t>Comments, compliments and complaints</w:t>
      </w:r>
    </w:p>
    <w:p w14:paraId="24425F8A" w14:textId="1FA9CAAB" w:rsidR="00453B24" w:rsidRPr="00FD493C" w:rsidRDefault="00772903" w:rsidP="00BA1123">
      <w:pPr>
        <w:spacing w:after="0" w:line="240" w:lineRule="auto"/>
        <w:rPr>
          <w:rFonts w:ascii="FZShuTi" w:eastAsia="FZShuTi" w:hAnsi="Bradley Hand ITC" w:cs="Calibri"/>
          <w:sz w:val="24"/>
          <w:szCs w:val="24"/>
        </w:rPr>
      </w:pPr>
      <w:r>
        <w:rPr>
          <w:rFonts w:ascii="FZShuTi" w:eastAsia="FZShuTi" w:hAnsi="Bradley Hand ITC" w:cs="Calibri" w:hint="eastAsia"/>
          <w:sz w:val="24"/>
          <w:szCs w:val="24"/>
        </w:rPr>
        <w:t>Willow Tree</w:t>
      </w:r>
      <w:r w:rsidR="00BA1123" w:rsidRPr="00FD493C">
        <w:rPr>
          <w:rFonts w:ascii="FZShuTi" w:eastAsia="FZShuTi" w:hAnsi="Bradley Hand ITC" w:cs="Calibri" w:hint="eastAsia"/>
          <w:sz w:val="24"/>
          <w:szCs w:val="24"/>
        </w:rPr>
        <w:t xml:space="preserve"> </w:t>
      </w:r>
      <w:r w:rsidR="00453B24" w:rsidRPr="00FD493C">
        <w:rPr>
          <w:rFonts w:ascii="FZShuTi" w:eastAsia="FZShuTi" w:hAnsi="Bradley Hand ITC" w:cs="Calibri" w:hint="eastAsia"/>
          <w:sz w:val="24"/>
          <w:szCs w:val="24"/>
        </w:rPr>
        <w:t xml:space="preserve">Nursery is committed to delivering a quality service to all our </w:t>
      </w:r>
      <w:r w:rsidR="00B623C7">
        <w:rPr>
          <w:rFonts w:ascii="FZShuTi" w:eastAsia="FZShuTi" w:hAnsi="Bradley Hand ITC" w:cs="Calibri"/>
          <w:sz w:val="24"/>
          <w:szCs w:val="24"/>
        </w:rPr>
        <w:t>families</w:t>
      </w:r>
      <w:r w:rsidR="00453B24" w:rsidRPr="00FD493C">
        <w:rPr>
          <w:rFonts w:ascii="FZShuTi" w:eastAsia="FZShuTi" w:hAnsi="Bradley Hand ITC" w:cs="Calibri" w:hint="eastAsia"/>
          <w:sz w:val="24"/>
          <w:szCs w:val="24"/>
        </w:rPr>
        <w:t>. We very much welcome comments about the service we provide to help us evaluate our practice. Please share your thoughts, on any aspect of the provision, with a member of our team.  We will also regularly ask for feedback in a variety of ways throughout the year.</w:t>
      </w:r>
    </w:p>
    <w:p w14:paraId="5023141B" w14:textId="0907A13E" w:rsidR="00453B24" w:rsidRPr="00FD493C" w:rsidRDefault="00453B24" w:rsidP="00BA1123">
      <w:pPr>
        <w:spacing w:after="0" w:line="240" w:lineRule="auto"/>
        <w:rPr>
          <w:rFonts w:ascii="FZShuTi" w:eastAsia="FZShuTi" w:hAnsi="Bradley Hand ITC" w:cs="Calibri"/>
          <w:sz w:val="24"/>
          <w:szCs w:val="24"/>
        </w:rPr>
      </w:pPr>
    </w:p>
    <w:p w14:paraId="390E5E4D" w14:textId="7FC20F89" w:rsidR="00453B24" w:rsidRPr="00FD493C" w:rsidRDefault="00453B24" w:rsidP="00BA1123">
      <w:pPr>
        <w:spacing w:after="0" w:line="240" w:lineRule="auto"/>
        <w:rPr>
          <w:rFonts w:ascii="FZShuTi" w:eastAsia="FZShuTi" w:hAnsi="Bradley Hand ITC" w:cs="Calibri"/>
          <w:sz w:val="24"/>
          <w:szCs w:val="24"/>
        </w:rPr>
      </w:pPr>
      <w:r w:rsidRPr="00FD493C">
        <w:rPr>
          <w:rFonts w:ascii="FZShuTi" w:eastAsia="FZShuTi" w:hAnsi="Bradley Hand ITC" w:cs="Calibri" w:hint="eastAsia"/>
          <w:sz w:val="24"/>
          <w:szCs w:val="24"/>
        </w:rPr>
        <w:t xml:space="preserve">We aim to ensure </w:t>
      </w:r>
      <w:r w:rsidR="000A7F5B">
        <w:rPr>
          <w:rFonts w:ascii="FZShuTi" w:eastAsia="FZShuTi" w:hAnsi="Bradley Hand ITC" w:cs="Calibri"/>
          <w:sz w:val="24"/>
          <w:szCs w:val="24"/>
        </w:rPr>
        <w:t xml:space="preserve">the highest </w:t>
      </w:r>
      <w:r w:rsidRPr="00FD493C">
        <w:rPr>
          <w:rFonts w:ascii="FZShuTi" w:eastAsia="FZShuTi" w:hAnsi="Bradley Hand ITC" w:cs="Calibri" w:hint="eastAsia"/>
          <w:sz w:val="24"/>
          <w:szCs w:val="24"/>
        </w:rPr>
        <w:t xml:space="preserve">standards </w:t>
      </w:r>
      <w:r w:rsidR="000A7F5B">
        <w:rPr>
          <w:rFonts w:ascii="FZShuTi" w:eastAsia="FZShuTi" w:hAnsi="Bradley Hand ITC" w:cs="Calibri"/>
          <w:sz w:val="24"/>
          <w:szCs w:val="24"/>
        </w:rPr>
        <w:t xml:space="preserve">of care </w:t>
      </w:r>
      <w:r w:rsidRPr="00FD493C">
        <w:rPr>
          <w:rFonts w:ascii="FZShuTi" w:eastAsia="FZShuTi" w:hAnsi="Bradley Hand ITC" w:cs="Calibri" w:hint="eastAsia"/>
          <w:sz w:val="24"/>
          <w:szCs w:val="24"/>
        </w:rPr>
        <w:t xml:space="preserve">are upheld. Therefore, we </w:t>
      </w:r>
      <w:r w:rsidR="000A7F5B">
        <w:rPr>
          <w:rFonts w:ascii="FZShuTi" w:eastAsia="FZShuTi" w:hAnsi="Bradley Hand ITC" w:cs="Calibri"/>
          <w:sz w:val="24"/>
          <w:szCs w:val="24"/>
        </w:rPr>
        <w:t>encourage you to get in touch as soon as</w:t>
      </w:r>
      <w:r w:rsidR="00B623C7">
        <w:rPr>
          <w:rFonts w:ascii="FZShuTi" w:eastAsia="FZShuTi" w:hAnsi="Bradley Hand ITC" w:cs="Calibri"/>
          <w:sz w:val="24"/>
          <w:szCs w:val="24"/>
        </w:rPr>
        <w:t xml:space="preserve"> possible</w:t>
      </w:r>
      <w:r w:rsidR="000A7F5B">
        <w:rPr>
          <w:rFonts w:ascii="FZShuTi" w:eastAsia="FZShuTi" w:hAnsi="Bradley Hand ITC" w:cs="Calibri"/>
          <w:sz w:val="24"/>
          <w:szCs w:val="24"/>
        </w:rPr>
        <w:t xml:space="preserve"> </w:t>
      </w:r>
      <w:r w:rsidRPr="00FD493C">
        <w:rPr>
          <w:rFonts w:ascii="FZShuTi" w:eastAsia="FZShuTi" w:hAnsi="Bradley Hand ITC" w:cs="Calibri" w:hint="eastAsia"/>
          <w:sz w:val="24"/>
          <w:szCs w:val="24"/>
        </w:rPr>
        <w:t xml:space="preserve">if this is not the case.  Please share any concern with the </w:t>
      </w:r>
      <w:r w:rsidR="00772807" w:rsidRPr="00772807">
        <w:rPr>
          <w:rFonts w:ascii="FZShuTi" w:eastAsia="FZShuTi" w:hAnsi="Bradley Hand ITC" w:cs="Calibri"/>
          <w:b/>
          <w:bCs/>
          <w:sz w:val="24"/>
          <w:szCs w:val="24"/>
        </w:rPr>
        <w:t>Manager,</w:t>
      </w:r>
      <w:r w:rsidR="009D1888">
        <w:rPr>
          <w:rFonts w:ascii="FZShuTi" w:eastAsia="FZShuTi" w:hAnsi="Bradley Hand ITC" w:cs="Calibri"/>
          <w:b/>
          <w:bCs/>
          <w:sz w:val="24"/>
          <w:szCs w:val="24"/>
        </w:rPr>
        <w:t xml:space="preserve"> </w:t>
      </w:r>
      <w:r w:rsidR="003F1A7B">
        <w:rPr>
          <w:rFonts w:ascii="FZShuTi" w:eastAsia="FZShuTi" w:hAnsi="Bradley Hand ITC" w:cs="Calibri"/>
          <w:b/>
          <w:bCs/>
          <w:sz w:val="24"/>
          <w:szCs w:val="24"/>
        </w:rPr>
        <w:t>Jessica Nicolson</w:t>
      </w:r>
      <w:r w:rsidR="00772807">
        <w:rPr>
          <w:rFonts w:ascii="FZShuTi" w:eastAsia="FZShuTi" w:hAnsi="Bradley Hand ITC" w:cs="Calibri"/>
          <w:b/>
          <w:bCs/>
          <w:sz w:val="24"/>
          <w:szCs w:val="24"/>
        </w:rPr>
        <w:t xml:space="preserve"> </w:t>
      </w:r>
      <w:r w:rsidRPr="00FD493C">
        <w:rPr>
          <w:rFonts w:ascii="FZShuTi" w:eastAsia="FZShuTi" w:hAnsi="Bradley Hand ITC" w:cs="Calibri" w:hint="eastAsia"/>
          <w:sz w:val="24"/>
          <w:szCs w:val="24"/>
        </w:rPr>
        <w:t xml:space="preserve">who will make sure your concern is acted upon.  We will talk to you about how we plan to move </w:t>
      </w:r>
      <w:r w:rsidR="009D1888" w:rsidRPr="00FD493C">
        <w:rPr>
          <w:rFonts w:ascii="FZShuTi" w:eastAsia="FZShuTi" w:hAnsi="Bradley Hand ITC" w:cs="Calibri"/>
          <w:sz w:val="24"/>
          <w:szCs w:val="24"/>
        </w:rPr>
        <w:t>forward and</w:t>
      </w:r>
      <w:r w:rsidRPr="00FD493C">
        <w:rPr>
          <w:rFonts w:ascii="FZShuTi" w:eastAsia="FZShuTi" w:hAnsi="Bradley Hand ITC" w:cs="Calibri" w:hint="eastAsia"/>
          <w:sz w:val="24"/>
          <w:szCs w:val="24"/>
        </w:rPr>
        <w:t xml:space="preserve"> check that you feel the matter is resolved.  This is in line with The Orkney Islands Council </w:t>
      </w:r>
      <w:r w:rsidR="00B623C7">
        <w:rPr>
          <w:rFonts w:ascii="FZShuTi" w:eastAsia="FZShuTi" w:hAnsi="Bradley Hand ITC" w:cs="Calibri"/>
          <w:sz w:val="24"/>
          <w:szCs w:val="24"/>
        </w:rPr>
        <w:t>c</w:t>
      </w:r>
      <w:r w:rsidRPr="00FD493C">
        <w:rPr>
          <w:rFonts w:ascii="FZShuTi" w:eastAsia="FZShuTi" w:hAnsi="Bradley Hand ITC" w:cs="Calibri" w:hint="eastAsia"/>
          <w:sz w:val="24"/>
          <w:szCs w:val="24"/>
        </w:rPr>
        <w:t xml:space="preserve">omplaints procedures, displayed on the information board.  Alternatively, please contact </w:t>
      </w:r>
      <w:r w:rsidRPr="00772807">
        <w:rPr>
          <w:rFonts w:ascii="FZShuTi" w:eastAsia="FZShuTi" w:hAnsi="Bradley Hand ITC" w:cs="Calibri" w:hint="eastAsia"/>
          <w:b/>
          <w:bCs/>
          <w:sz w:val="24"/>
          <w:szCs w:val="24"/>
        </w:rPr>
        <w:t>Catherine Diamond</w:t>
      </w:r>
      <w:r w:rsidRPr="00FD493C">
        <w:rPr>
          <w:rFonts w:ascii="FZShuTi" w:eastAsia="FZShuTi" w:hAnsi="Bradley Hand ITC" w:cs="Calibri" w:hint="eastAsia"/>
          <w:sz w:val="24"/>
          <w:szCs w:val="24"/>
        </w:rPr>
        <w:t xml:space="preserve">, Early </w:t>
      </w:r>
      <w:r w:rsidR="009D1888" w:rsidRPr="00FD493C">
        <w:rPr>
          <w:rFonts w:ascii="FZShuTi" w:eastAsia="FZShuTi" w:hAnsi="Bradley Hand ITC" w:cs="Calibri"/>
          <w:sz w:val="24"/>
          <w:szCs w:val="24"/>
        </w:rPr>
        <w:t>Years</w:t>
      </w:r>
      <w:r w:rsidR="009D1888" w:rsidRPr="00FD493C">
        <w:rPr>
          <w:rFonts w:ascii="FZShuTi" w:eastAsia="FZShuTi" w:hAnsi="Bradley Hand ITC" w:cs="Calibri"/>
          <w:sz w:val="24"/>
          <w:szCs w:val="24"/>
        </w:rPr>
        <w:t>’</w:t>
      </w:r>
      <w:r w:rsidR="009D1888" w:rsidRPr="00FD493C">
        <w:rPr>
          <w:rFonts w:ascii="FZShuTi" w:eastAsia="FZShuTi" w:hAnsi="Bradley Hand ITC" w:cs="Calibri"/>
          <w:sz w:val="24"/>
          <w:szCs w:val="24"/>
        </w:rPr>
        <w:t xml:space="preserve"> Service</w:t>
      </w:r>
      <w:r w:rsidR="00B623C7">
        <w:rPr>
          <w:rFonts w:ascii="FZShuTi" w:eastAsia="FZShuTi" w:hAnsi="Bradley Hand ITC" w:cs="Calibri"/>
          <w:sz w:val="24"/>
          <w:szCs w:val="24"/>
        </w:rPr>
        <w:t xml:space="preserve"> Manager</w:t>
      </w:r>
      <w:r w:rsidRPr="00FD493C">
        <w:rPr>
          <w:rFonts w:ascii="FZShuTi" w:eastAsia="FZShuTi" w:hAnsi="Bradley Hand ITC" w:cs="Calibri" w:hint="eastAsia"/>
          <w:sz w:val="24"/>
          <w:szCs w:val="24"/>
        </w:rPr>
        <w:t xml:space="preserve">, Orkney Islands Council on </w:t>
      </w:r>
      <w:r w:rsidRPr="00772807">
        <w:rPr>
          <w:rFonts w:ascii="FZShuTi" w:eastAsia="FZShuTi" w:hAnsi="Bradley Hand ITC" w:cs="Calibri" w:hint="eastAsia"/>
          <w:b/>
          <w:bCs/>
          <w:sz w:val="24"/>
          <w:szCs w:val="24"/>
        </w:rPr>
        <w:t>01856 873535</w:t>
      </w:r>
      <w:r w:rsidR="00772807">
        <w:rPr>
          <w:rFonts w:ascii="FZShuTi" w:eastAsia="FZShuTi" w:hAnsi="Bradley Hand ITC" w:cs="Calibri"/>
          <w:sz w:val="24"/>
          <w:szCs w:val="24"/>
        </w:rPr>
        <w:t xml:space="preserve"> </w:t>
      </w:r>
      <w:proofErr w:type="spellStart"/>
      <w:r w:rsidR="00772807" w:rsidRPr="00772807">
        <w:rPr>
          <w:rFonts w:ascii="FZShuTi" w:eastAsia="FZShuTi" w:hAnsi="Bradley Hand ITC" w:cs="Calibri"/>
          <w:b/>
          <w:bCs/>
          <w:sz w:val="24"/>
          <w:szCs w:val="24"/>
        </w:rPr>
        <w:t>ext</w:t>
      </w:r>
      <w:proofErr w:type="spellEnd"/>
      <w:r w:rsidR="00772807" w:rsidRPr="00772807">
        <w:rPr>
          <w:rFonts w:ascii="FZShuTi" w:eastAsia="FZShuTi" w:hAnsi="Bradley Hand ITC" w:cs="Calibri"/>
          <w:b/>
          <w:bCs/>
          <w:sz w:val="24"/>
          <w:szCs w:val="24"/>
        </w:rPr>
        <w:t>: 3220</w:t>
      </w:r>
      <w:r w:rsidRPr="00FD493C">
        <w:rPr>
          <w:rFonts w:ascii="FZShuTi" w:eastAsia="FZShuTi" w:hAnsi="Bradley Hand ITC" w:cs="Calibri" w:hint="eastAsia"/>
          <w:sz w:val="24"/>
          <w:szCs w:val="24"/>
        </w:rPr>
        <w:t xml:space="preserve">.  </w:t>
      </w:r>
    </w:p>
    <w:p w14:paraId="1F3B1409" w14:textId="352950DC" w:rsidR="00453B24" w:rsidRPr="00FD493C" w:rsidRDefault="00453B24" w:rsidP="00BA1123">
      <w:pPr>
        <w:spacing w:after="0" w:line="240" w:lineRule="auto"/>
        <w:rPr>
          <w:rFonts w:ascii="FZShuTi" w:eastAsia="FZShuTi" w:hAnsi="Bradley Hand ITC" w:cs="Calibri"/>
          <w:sz w:val="24"/>
          <w:szCs w:val="24"/>
        </w:rPr>
      </w:pPr>
    </w:p>
    <w:p w14:paraId="0C5F9C2C" w14:textId="37449DA4" w:rsidR="005A083F" w:rsidRPr="004F586D" w:rsidRDefault="004F454F" w:rsidP="002F0D24">
      <w:pPr>
        <w:spacing w:after="0" w:line="240" w:lineRule="auto"/>
        <w:rPr>
          <w:rFonts w:ascii="FZShuTi" w:eastAsia="FZShuTi" w:hAnsi="Bradley Hand ITC" w:cs="Calibri"/>
        </w:rPr>
      </w:pPr>
      <w:r>
        <w:rPr>
          <w:rFonts w:ascii="FZShuTi" w:eastAsia="FZShuTi" w:hAnsi="Bradley Hand ITC" w:cs="Calibri"/>
          <w:noProof/>
        </w:rPr>
        <w:drawing>
          <wp:anchor distT="0" distB="0" distL="114300" distR="114300" simplePos="0" relativeHeight="251642368" behindDoc="1" locked="0" layoutInCell="1" allowOverlap="1" wp14:anchorId="684C746A" wp14:editId="0C84A64B">
            <wp:simplePos x="0" y="0"/>
            <wp:positionH relativeFrom="column">
              <wp:posOffset>4830445</wp:posOffset>
            </wp:positionH>
            <wp:positionV relativeFrom="paragraph">
              <wp:posOffset>635</wp:posOffset>
            </wp:positionV>
            <wp:extent cx="1950720" cy="1170305"/>
            <wp:effectExtent l="0" t="0" r="0" b="0"/>
            <wp:wrapTight wrapText="bothSides">
              <wp:wrapPolygon edited="0">
                <wp:start x="0" y="0"/>
                <wp:lineTo x="0" y="21096"/>
                <wp:lineTo x="21305" y="21096"/>
                <wp:lineTo x="2130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9">
                      <a:extLst>
                        <a:ext uri="{28A0092B-C50C-407E-A947-70E740481C1C}">
                          <a14:useLocalDpi xmlns:a14="http://schemas.microsoft.com/office/drawing/2010/main" val="0"/>
                        </a:ext>
                      </a:extLst>
                    </a:blip>
                    <a:srcRect t="15556" b="24444"/>
                    <a:stretch/>
                  </pic:blipFill>
                  <pic:spPr bwMode="auto">
                    <a:xfrm>
                      <a:off x="0" y="0"/>
                      <a:ext cx="1950720" cy="1170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23C7">
        <w:rPr>
          <w:rFonts w:ascii="FZShuTi" w:eastAsia="FZShuTi" w:hAnsi="Bradley Hand ITC" w:cs="Calibri"/>
          <w:sz w:val="24"/>
          <w:szCs w:val="24"/>
        </w:rPr>
        <w:t xml:space="preserve">We are also a service that is registered with and regulated by the Care </w:t>
      </w:r>
      <w:proofErr w:type="gramStart"/>
      <w:r w:rsidR="00B623C7">
        <w:rPr>
          <w:rFonts w:ascii="FZShuTi" w:eastAsia="FZShuTi" w:hAnsi="Bradley Hand ITC" w:cs="Calibri"/>
          <w:sz w:val="24"/>
          <w:szCs w:val="24"/>
        </w:rPr>
        <w:t>Inspectorate</w:t>
      </w:r>
      <w:proofErr w:type="gramEnd"/>
      <w:r>
        <w:rPr>
          <w:rFonts w:ascii="FZShuTi" w:eastAsia="FZShuTi" w:hAnsi="Bradley Hand ITC" w:cs="Calibri"/>
          <w:sz w:val="24"/>
          <w:szCs w:val="24"/>
        </w:rPr>
        <w:t xml:space="preserve"> and you can also contact them if you are not happy about any aspect of the service</w:t>
      </w:r>
      <w:r w:rsidR="00453B24" w:rsidRPr="00FD493C">
        <w:rPr>
          <w:rFonts w:ascii="FZShuTi" w:eastAsia="FZShuTi" w:hAnsi="Bradley Hand ITC" w:cs="Calibri" w:hint="eastAsia"/>
          <w:sz w:val="24"/>
          <w:szCs w:val="24"/>
        </w:rPr>
        <w:t xml:space="preserve">. They can be contacted on </w:t>
      </w:r>
      <w:r w:rsidR="00453B24" w:rsidRPr="00FD493C">
        <w:rPr>
          <w:rFonts w:ascii="FZShuTi" w:eastAsia="FZShuTi" w:hAnsi="Bradley Hand ITC" w:cs="Calibri" w:hint="eastAsia"/>
          <w:color w:val="222222"/>
          <w:sz w:val="24"/>
          <w:szCs w:val="24"/>
          <w:shd w:val="clear" w:color="auto" w:fill="FFFFFF"/>
        </w:rPr>
        <w:t>0345 600 9527</w:t>
      </w:r>
      <w:r w:rsidR="00453B24" w:rsidRPr="00FD493C">
        <w:rPr>
          <w:rFonts w:ascii="FZShuTi" w:eastAsia="FZShuTi" w:hAnsi="Bradley Hand ITC" w:cs="Calibri" w:hint="eastAsia"/>
          <w:sz w:val="24"/>
          <w:szCs w:val="24"/>
        </w:rPr>
        <w:t xml:space="preserve">. More information about the Care Inspectorate and the National Care Standards can be found </w:t>
      </w:r>
      <w:r>
        <w:rPr>
          <w:rFonts w:ascii="FZShuTi" w:eastAsia="FZShuTi" w:hAnsi="Bradley Hand ITC" w:cs="Calibri"/>
          <w:sz w:val="24"/>
          <w:szCs w:val="24"/>
        </w:rPr>
        <w:t>at</w:t>
      </w:r>
      <w:r w:rsidR="00453B24" w:rsidRPr="00FD493C">
        <w:rPr>
          <w:rFonts w:ascii="FZShuTi" w:eastAsia="FZShuTi" w:hAnsi="Bradley Hand ITC" w:cs="Calibri" w:hint="eastAsia"/>
          <w:sz w:val="24"/>
          <w:szCs w:val="24"/>
        </w:rPr>
        <w:t xml:space="preserve"> </w:t>
      </w:r>
      <w:hyperlink r:id="rId50" w:history="1">
        <w:r w:rsidR="00453B24" w:rsidRPr="00FD493C">
          <w:rPr>
            <w:rStyle w:val="Hyperlink"/>
            <w:rFonts w:ascii="FZShuTi" w:eastAsia="FZShuTi" w:hAnsi="Bradley Hand ITC" w:cs="Calibri" w:hint="eastAsia"/>
            <w:sz w:val="24"/>
            <w:szCs w:val="24"/>
          </w:rPr>
          <w:t>www.careinspectorate.com</w:t>
        </w:r>
      </w:hyperlink>
      <w:r w:rsidR="00453B24" w:rsidRPr="00FD493C">
        <w:rPr>
          <w:rFonts w:ascii="FZShuTi" w:eastAsia="FZShuTi" w:hAnsi="Bradley Hand ITC" w:cs="Calibri" w:hint="eastAsia"/>
          <w:sz w:val="24"/>
          <w:szCs w:val="24"/>
        </w:rPr>
        <w:t xml:space="preserve"> .                          </w:t>
      </w:r>
      <w:r w:rsidR="00BA1123" w:rsidRPr="00FD493C">
        <w:rPr>
          <w:rFonts w:ascii="FZShuTi" w:eastAsia="FZShuTi" w:hAnsi="Bradley Hand ITC" w:cs="Calibri" w:hint="eastAsia"/>
          <w:sz w:val="24"/>
          <w:szCs w:val="24"/>
        </w:rPr>
        <w:t xml:space="preserve">             </w:t>
      </w:r>
    </w:p>
    <w:sectPr w:rsidR="005A083F" w:rsidRPr="004F586D" w:rsidSect="000B0B05">
      <w:headerReference w:type="default" r:id="rId51"/>
      <w:footerReference w:type="default" r:id="rId5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7AD97A" w14:textId="77777777" w:rsidR="00C77A53" w:rsidRDefault="00C77A53">
      <w:pPr>
        <w:spacing w:after="0" w:line="240" w:lineRule="auto"/>
      </w:pPr>
      <w:r>
        <w:separator/>
      </w:r>
    </w:p>
  </w:endnote>
  <w:endnote w:type="continuationSeparator" w:id="0">
    <w:p w14:paraId="5F71D29E" w14:textId="77777777" w:rsidR="00C77A53" w:rsidRDefault="00C77A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ZShuTi">
    <w:altName w:val="Microsoft YaHei"/>
    <w:charset w:val="86"/>
    <w:family w:val="auto"/>
    <w:pitch w:val="variable"/>
    <w:sig w:usb0="00000003" w:usb1="080E0000" w:usb2="00000010" w:usb3="00000000" w:csb0="00040000"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89"/>
      <w:gridCol w:w="3489"/>
      <w:gridCol w:w="3489"/>
    </w:tblGrid>
    <w:tr w:rsidR="002E3AED" w14:paraId="63DA303B" w14:textId="77777777" w:rsidTr="352541B0">
      <w:tc>
        <w:tcPr>
          <w:tcW w:w="3489" w:type="dxa"/>
        </w:tcPr>
        <w:p w14:paraId="7BC3578B" w14:textId="5B9EDC89" w:rsidR="002E3AED" w:rsidRDefault="002E3AED" w:rsidP="352541B0">
          <w:pPr>
            <w:pStyle w:val="Header"/>
            <w:ind w:left="-115"/>
          </w:pPr>
        </w:p>
      </w:tc>
      <w:tc>
        <w:tcPr>
          <w:tcW w:w="3489" w:type="dxa"/>
        </w:tcPr>
        <w:p w14:paraId="38C179FF" w14:textId="7F9ACFB2" w:rsidR="002E3AED" w:rsidRDefault="002E3AED" w:rsidP="352541B0">
          <w:pPr>
            <w:pStyle w:val="Header"/>
            <w:jc w:val="center"/>
          </w:pPr>
        </w:p>
      </w:tc>
      <w:tc>
        <w:tcPr>
          <w:tcW w:w="3489" w:type="dxa"/>
        </w:tcPr>
        <w:p w14:paraId="35A1EB70" w14:textId="0209A470" w:rsidR="002E3AED" w:rsidRDefault="002E3AED" w:rsidP="352541B0">
          <w:pPr>
            <w:pStyle w:val="Header"/>
            <w:ind w:right="-115"/>
            <w:jc w:val="right"/>
          </w:pPr>
        </w:p>
      </w:tc>
    </w:tr>
  </w:tbl>
  <w:p w14:paraId="2B8FFFFB" w14:textId="5DABA135" w:rsidR="002E3AED" w:rsidRDefault="002E3AED" w:rsidP="352541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6C0829" w14:textId="77777777" w:rsidR="00C77A53" w:rsidRDefault="00C77A53">
      <w:pPr>
        <w:spacing w:after="0" w:line="240" w:lineRule="auto"/>
      </w:pPr>
      <w:r>
        <w:separator/>
      </w:r>
    </w:p>
  </w:footnote>
  <w:footnote w:type="continuationSeparator" w:id="0">
    <w:p w14:paraId="493BF179" w14:textId="77777777" w:rsidR="00C77A53" w:rsidRDefault="00C77A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89"/>
      <w:gridCol w:w="3489"/>
      <w:gridCol w:w="3489"/>
    </w:tblGrid>
    <w:tr w:rsidR="002E3AED" w14:paraId="756B8BD3" w14:textId="77777777" w:rsidTr="352541B0">
      <w:tc>
        <w:tcPr>
          <w:tcW w:w="3489" w:type="dxa"/>
        </w:tcPr>
        <w:p w14:paraId="39F69497" w14:textId="50A6D0A1" w:rsidR="002E3AED" w:rsidRDefault="002E3AED" w:rsidP="352541B0">
          <w:pPr>
            <w:pStyle w:val="Header"/>
            <w:ind w:left="-115"/>
          </w:pPr>
          <w:r>
            <w:rPr>
              <w:noProof/>
            </w:rPr>
            <mc:AlternateContent>
              <mc:Choice Requires="wps">
                <w:drawing>
                  <wp:anchor distT="0" distB="0" distL="114300" distR="114300" simplePos="0" relativeHeight="251659264" behindDoc="0" locked="0" layoutInCell="0" allowOverlap="1" wp14:anchorId="2A9EA2C1" wp14:editId="34E3D385">
                    <wp:simplePos x="0" y="0"/>
                    <wp:positionH relativeFrom="page">
                      <wp:posOffset>0</wp:posOffset>
                    </wp:positionH>
                    <wp:positionV relativeFrom="page">
                      <wp:posOffset>190500</wp:posOffset>
                    </wp:positionV>
                    <wp:extent cx="7560310" cy="266700"/>
                    <wp:effectExtent l="0" t="0" r="0" b="0"/>
                    <wp:wrapNone/>
                    <wp:docPr id="7" name="MSIPCMde3a42a0af0a4f518dcd8480" descr="{&quot;HashCode&quot;:101923574,&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ABD4B91" w14:textId="1C617035" w:rsidR="002E3AED" w:rsidRPr="002E2FBB" w:rsidRDefault="002E2FBB" w:rsidP="002E2FBB">
                                <w:pPr>
                                  <w:spacing w:after="0"/>
                                  <w:jc w:val="center"/>
                                  <w:rPr>
                                    <w:rFonts w:ascii="Arial" w:hAnsi="Arial" w:cs="Arial"/>
                                    <w:color w:val="A80000"/>
                                    <w:sz w:val="24"/>
                                  </w:rPr>
                                </w:pPr>
                                <w:r w:rsidRPr="002E2FBB">
                                  <w:rPr>
                                    <w:rFonts w:ascii="Arial" w:hAnsi="Arial" w:cs="Arial"/>
                                    <w:color w:val="A80000"/>
                                    <w:sz w:val="24"/>
                                  </w:rPr>
                                  <w:t xml:space="preserve"> </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A9EA2C1" id="_x0000_t202" coordsize="21600,21600" o:spt="202" path="m,l,21600r21600,l21600,xe">
                    <v:stroke joinstyle="miter"/>
                    <v:path gradientshapeok="t" o:connecttype="rect"/>
                  </v:shapetype>
                  <v:shape id="MSIPCMde3a42a0af0a4f518dcd8480" o:spid="_x0000_s1027" type="#_x0000_t202" alt="{&quot;HashCode&quot;:101923574,&quot;Height&quot;:841.0,&quot;Width&quot;:595.0,&quot;Placement&quot;:&quot;Header&quot;,&quot;Index&quot;:&quot;Primary&quot;,&quot;Section&quot;:1,&quot;Top&quot;:0.0,&quot;Left&quot;:0.0}" style="position:absolute;left:0;text-align:left;margin-left:0;margin-top:15pt;width:595.3pt;height:21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" o:allowincell="f" filled="f" stroked="f" strokeweight=".5pt">
                    <v:textbox inset=",0,,0">
                      <w:txbxContent>
                        <w:p w14:paraId="7ABD4B91" w14:textId="1C617035" w:rsidR="002E3AED" w:rsidRPr="002E2FBB" w:rsidRDefault="002E2FBB" w:rsidP="002E2FBB">
                          <w:pPr>
                            <w:spacing w:after="0"/>
                            <w:jc w:val="center"/>
                            <w:rPr>
                              <w:rFonts w:ascii="Arial" w:hAnsi="Arial" w:cs="Arial"/>
                              <w:color w:val="A80000"/>
                              <w:sz w:val="24"/>
                            </w:rPr>
                          </w:pPr>
                          <w:r w:rsidRPr="002E2FBB">
                            <w:rPr>
                              <w:rFonts w:ascii="Arial" w:hAnsi="Arial" w:cs="Arial"/>
                              <w:color w:val="A80000"/>
                              <w:sz w:val="24"/>
                            </w:rPr>
                            <w:t xml:space="preserve"> </w:t>
                          </w:r>
                        </w:p>
                      </w:txbxContent>
                    </v:textbox>
                    <w10:wrap anchorx="page" anchory="page"/>
                  </v:shape>
                </w:pict>
              </mc:Fallback>
            </mc:AlternateContent>
          </w:r>
        </w:p>
      </w:tc>
      <w:tc>
        <w:tcPr>
          <w:tcW w:w="3489" w:type="dxa"/>
        </w:tcPr>
        <w:p w14:paraId="2D2A6A32" w14:textId="3B0D30C9" w:rsidR="002E3AED" w:rsidRDefault="002E3AED" w:rsidP="352541B0">
          <w:pPr>
            <w:pStyle w:val="Header"/>
            <w:jc w:val="center"/>
          </w:pPr>
        </w:p>
      </w:tc>
      <w:tc>
        <w:tcPr>
          <w:tcW w:w="3489" w:type="dxa"/>
        </w:tcPr>
        <w:p w14:paraId="7054FB8F" w14:textId="5E86F9BE" w:rsidR="002E3AED" w:rsidRDefault="002E3AED" w:rsidP="352541B0">
          <w:pPr>
            <w:pStyle w:val="Header"/>
            <w:ind w:right="-115"/>
            <w:jc w:val="right"/>
          </w:pPr>
        </w:p>
      </w:tc>
    </w:tr>
  </w:tbl>
  <w:p w14:paraId="582DE0D4" w14:textId="62417DD5" w:rsidR="002E3AED" w:rsidRDefault="002E3AED" w:rsidP="352541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Globe" style="width:27pt;height:27pt;visibility:visible;mso-wrap-style:square" o:bullet="t">
        <v:imagedata r:id="rId1" o:title="Globe"/>
      </v:shape>
    </w:pict>
  </w:numPicBullet>
  <w:abstractNum w:abstractNumId="0" w15:restartNumberingAfterBreak="0">
    <w:nsid w:val="090F4509"/>
    <w:multiLevelType w:val="hybridMultilevel"/>
    <w:tmpl w:val="6FB03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EE3DB6"/>
    <w:multiLevelType w:val="hybridMultilevel"/>
    <w:tmpl w:val="4380FB94"/>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2" w15:restartNumberingAfterBreak="0">
    <w:nsid w:val="560C656B"/>
    <w:multiLevelType w:val="multilevel"/>
    <w:tmpl w:val="E9646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85D4BBE"/>
    <w:multiLevelType w:val="hybridMultilevel"/>
    <w:tmpl w:val="146E0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F176437"/>
    <w:multiLevelType w:val="multilevel"/>
    <w:tmpl w:val="CFF0A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116439161">
    <w:abstractNumId w:val="4"/>
  </w:num>
  <w:num w:numId="2" w16cid:durableId="1592423805">
    <w:abstractNumId w:val="2"/>
  </w:num>
  <w:num w:numId="3" w16cid:durableId="111174804">
    <w:abstractNumId w:val="1"/>
  </w:num>
  <w:num w:numId="4" w16cid:durableId="1494253116">
    <w:abstractNumId w:val="3"/>
  </w:num>
  <w:num w:numId="5" w16cid:durableId="4591102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5335"/>
    <w:rsid w:val="00017A55"/>
    <w:rsid w:val="0003589D"/>
    <w:rsid w:val="00044D54"/>
    <w:rsid w:val="00074E69"/>
    <w:rsid w:val="000819C6"/>
    <w:rsid w:val="00083C87"/>
    <w:rsid w:val="00083DFF"/>
    <w:rsid w:val="00083FDE"/>
    <w:rsid w:val="000930B5"/>
    <w:rsid w:val="00093802"/>
    <w:rsid w:val="000A3152"/>
    <w:rsid w:val="000A7F5B"/>
    <w:rsid w:val="000B0B05"/>
    <w:rsid w:val="000B5643"/>
    <w:rsid w:val="000D7824"/>
    <w:rsid w:val="000E0E99"/>
    <w:rsid w:val="0010103E"/>
    <w:rsid w:val="00103787"/>
    <w:rsid w:val="00127770"/>
    <w:rsid w:val="00134A73"/>
    <w:rsid w:val="00143EB3"/>
    <w:rsid w:val="00146957"/>
    <w:rsid w:val="00151F4C"/>
    <w:rsid w:val="00165D72"/>
    <w:rsid w:val="00191A78"/>
    <w:rsid w:val="001A2363"/>
    <w:rsid w:val="001B035E"/>
    <w:rsid w:val="001C1CB7"/>
    <w:rsid w:val="001C4329"/>
    <w:rsid w:val="001C73E1"/>
    <w:rsid w:val="001E0929"/>
    <w:rsid w:val="00216AB5"/>
    <w:rsid w:val="00262AAF"/>
    <w:rsid w:val="00262C84"/>
    <w:rsid w:val="00281FFE"/>
    <w:rsid w:val="00286D48"/>
    <w:rsid w:val="00295B9A"/>
    <w:rsid w:val="002B1B9E"/>
    <w:rsid w:val="002B3C66"/>
    <w:rsid w:val="002E2FBB"/>
    <w:rsid w:val="002E3AED"/>
    <w:rsid w:val="002E6C56"/>
    <w:rsid w:val="002F0D24"/>
    <w:rsid w:val="00316783"/>
    <w:rsid w:val="00323217"/>
    <w:rsid w:val="0033533E"/>
    <w:rsid w:val="00340F4F"/>
    <w:rsid w:val="00354232"/>
    <w:rsid w:val="003707AD"/>
    <w:rsid w:val="003809B8"/>
    <w:rsid w:val="00386FB2"/>
    <w:rsid w:val="00390EE7"/>
    <w:rsid w:val="003A0D18"/>
    <w:rsid w:val="003B6F84"/>
    <w:rsid w:val="003F1A7B"/>
    <w:rsid w:val="003F3608"/>
    <w:rsid w:val="00405729"/>
    <w:rsid w:val="004274CF"/>
    <w:rsid w:val="00427CC6"/>
    <w:rsid w:val="0045365E"/>
    <w:rsid w:val="00453B24"/>
    <w:rsid w:val="004727DB"/>
    <w:rsid w:val="00483BCF"/>
    <w:rsid w:val="00485EA4"/>
    <w:rsid w:val="00494E64"/>
    <w:rsid w:val="004B2358"/>
    <w:rsid w:val="004D7210"/>
    <w:rsid w:val="004F40E5"/>
    <w:rsid w:val="004F454F"/>
    <w:rsid w:val="004F4BF2"/>
    <w:rsid w:val="004F586D"/>
    <w:rsid w:val="0050194A"/>
    <w:rsid w:val="0052065D"/>
    <w:rsid w:val="005317BE"/>
    <w:rsid w:val="0053702E"/>
    <w:rsid w:val="00537599"/>
    <w:rsid w:val="0054729F"/>
    <w:rsid w:val="00552618"/>
    <w:rsid w:val="00552A49"/>
    <w:rsid w:val="005559E0"/>
    <w:rsid w:val="00555C6F"/>
    <w:rsid w:val="00563A07"/>
    <w:rsid w:val="005804D8"/>
    <w:rsid w:val="005A083F"/>
    <w:rsid w:val="00621282"/>
    <w:rsid w:val="006217A7"/>
    <w:rsid w:val="0063481E"/>
    <w:rsid w:val="00654156"/>
    <w:rsid w:val="0066573E"/>
    <w:rsid w:val="00665B5A"/>
    <w:rsid w:val="006902A6"/>
    <w:rsid w:val="006C563D"/>
    <w:rsid w:val="006C7EE5"/>
    <w:rsid w:val="006D4A60"/>
    <w:rsid w:val="006D5462"/>
    <w:rsid w:val="006F3295"/>
    <w:rsid w:val="006F65BE"/>
    <w:rsid w:val="00716E6A"/>
    <w:rsid w:val="00722511"/>
    <w:rsid w:val="0073006C"/>
    <w:rsid w:val="007337BA"/>
    <w:rsid w:val="007478F5"/>
    <w:rsid w:val="00755791"/>
    <w:rsid w:val="00762445"/>
    <w:rsid w:val="00772807"/>
    <w:rsid w:val="00772903"/>
    <w:rsid w:val="00772B91"/>
    <w:rsid w:val="00773C02"/>
    <w:rsid w:val="00775A36"/>
    <w:rsid w:val="0078341E"/>
    <w:rsid w:val="007971FE"/>
    <w:rsid w:val="007B39CF"/>
    <w:rsid w:val="007C4FBA"/>
    <w:rsid w:val="007E084D"/>
    <w:rsid w:val="007E396A"/>
    <w:rsid w:val="007E6F6A"/>
    <w:rsid w:val="00825672"/>
    <w:rsid w:val="00833F70"/>
    <w:rsid w:val="0085555E"/>
    <w:rsid w:val="00867D4F"/>
    <w:rsid w:val="008E5742"/>
    <w:rsid w:val="008F7E17"/>
    <w:rsid w:val="00906D2E"/>
    <w:rsid w:val="00911E1C"/>
    <w:rsid w:val="00916F22"/>
    <w:rsid w:val="00935877"/>
    <w:rsid w:val="00937864"/>
    <w:rsid w:val="00947459"/>
    <w:rsid w:val="00951459"/>
    <w:rsid w:val="00965F31"/>
    <w:rsid w:val="0096765B"/>
    <w:rsid w:val="009A2A53"/>
    <w:rsid w:val="009B117F"/>
    <w:rsid w:val="009C2078"/>
    <w:rsid w:val="009D1888"/>
    <w:rsid w:val="009E53A2"/>
    <w:rsid w:val="009F77BB"/>
    <w:rsid w:val="00A0051E"/>
    <w:rsid w:val="00A11DF5"/>
    <w:rsid w:val="00A21B68"/>
    <w:rsid w:val="00A52E77"/>
    <w:rsid w:val="00A638E9"/>
    <w:rsid w:val="00A6390F"/>
    <w:rsid w:val="00A66B80"/>
    <w:rsid w:val="00A67470"/>
    <w:rsid w:val="00A7100C"/>
    <w:rsid w:val="00A921FE"/>
    <w:rsid w:val="00A94CD7"/>
    <w:rsid w:val="00AA0DCE"/>
    <w:rsid w:val="00AA1A13"/>
    <w:rsid w:val="00AB636A"/>
    <w:rsid w:val="00AD76F6"/>
    <w:rsid w:val="00B43224"/>
    <w:rsid w:val="00B4747B"/>
    <w:rsid w:val="00B47A97"/>
    <w:rsid w:val="00B6035A"/>
    <w:rsid w:val="00B6188F"/>
    <w:rsid w:val="00B6189A"/>
    <w:rsid w:val="00B623C7"/>
    <w:rsid w:val="00B80DF3"/>
    <w:rsid w:val="00B8132A"/>
    <w:rsid w:val="00B87397"/>
    <w:rsid w:val="00B93B0E"/>
    <w:rsid w:val="00BA1123"/>
    <w:rsid w:val="00BA3A11"/>
    <w:rsid w:val="00BB7914"/>
    <w:rsid w:val="00BC4700"/>
    <w:rsid w:val="00BC5335"/>
    <w:rsid w:val="00BD67DF"/>
    <w:rsid w:val="00BE01E7"/>
    <w:rsid w:val="00BF270C"/>
    <w:rsid w:val="00C32D12"/>
    <w:rsid w:val="00C3580C"/>
    <w:rsid w:val="00C47DBC"/>
    <w:rsid w:val="00C656FC"/>
    <w:rsid w:val="00C72363"/>
    <w:rsid w:val="00C77A53"/>
    <w:rsid w:val="00C86AA1"/>
    <w:rsid w:val="00CB161C"/>
    <w:rsid w:val="00CC256B"/>
    <w:rsid w:val="00CD4188"/>
    <w:rsid w:val="00CD5D51"/>
    <w:rsid w:val="00CE36A4"/>
    <w:rsid w:val="00CF081E"/>
    <w:rsid w:val="00CF2564"/>
    <w:rsid w:val="00D03621"/>
    <w:rsid w:val="00D169B7"/>
    <w:rsid w:val="00D248F5"/>
    <w:rsid w:val="00D33C25"/>
    <w:rsid w:val="00D37355"/>
    <w:rsid w:val="00D412C7"/>
    <w:rsid w:val="00D46A89"/>
    <w:rsid w:val="00D57BA1"/>
    <w:rsid w:val="00D608C7"/>
    <w:rsid w:val="00D6240A"/>
    <w:rsid w:val="00D6445F"/>
    <w:rsid w:val="00D708BB"/>
    <w:rsid w:val="00D72AE9"/>
    <w:rsid w:val="00D77184"/>
    <w:rsid w:val="00D90DCE"/>
    <w:rsid w:val="00D91606"/>
    <w:rsid w:val="00DC03B6"/>
    <w:rsid w:val="00DF1106"/>
    <w:rsid w:val="00E10F86"/>
    <w:rsid w:val="00E14F77"/>
    <w:rsid w:val="00E26FDA"/>
    <w:rsid w:val="00E311B4"/>
    <w:rsid w:val="00E311FF"/>
    <w:rsid w:val="00E37047"/>
    <w:rsid w:val="00E40AFB"/>
    <w:rsid w:val="00E45003"/>
    <w:rsid w:val="00E516D6"/>
    <w:rsid w:val="00E65101"/>
    <w:rsid w:val="00E80E6E"/>
    <w:rsid w:val="00E91977"/>
    <w:rsid w:val="00EA7B73"/>
    <w:rsid w:val="00EC72BA"/>
    <w:rsid w:val="00EE453F"/>
    <w:rsid w:val="00EE5D22"/>
    <w:rsid w:val="00EF7873"/>
    <w:rsid w:val="00F005F7"/>
    <w:rsid w:val="00F22CDA"/>
    <w:rsid w:val="00F32F04"/>
    <w:rsid w:val="00F65717"/>
    <w:rsid w:val="00F7353C"/>
    <w:rsid w:val="00F910E6"/>
    <w:rsid w:val="00F91508"/>
    <w:rsid w:val="00F96E2A"/>
    <w:rsid w:val="00FD493C"/>
    <w:rsid w:val="00FE108F"/>
    <w:rsid w:val="03BFDFCF"/>
    <w:rsid w:val="259E762E"/>
    <w:rsid w:val="2F0C423C"/>
    <w:rsid w:val="3497A966"/>
    <w:rsid w:val="352541B0"/>
    <w:rsid w:val="38435F13"/>
    <w:rsid w:val="6CFCDC5F"/>
    <w:rsid w:val="785F1B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0D610F"/>
  <w15:docId w15:val="{8850CF06-F15D-4DE9-AB7C-A30478BF7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453B24"/>
    <w:pPr>
      <w:keepNext/>
      <w:spacing w:after="0" w:line="240" w:lineRule="auto"/>
      <w:jc w:val="both"/>
      <w:outlineLvl w:val="0"/>
    </w:pPr>
    <w:rPr>
      <w:rFonts w:ascii="Comic Sans MS" w:eastAsia="Times New Roman" w:hAnsi="Comic Sans MS" w:cs="Times New Roman"/>
      <w:b/>
      <w:sz w:val="24"/>
      <w:szCs w:val="24"/>
    </w:rPr>
  </w:style>
  <w:style w:type="paragraph" w:styleId="Heading2">
    <w:name w:val="heading 2"/>
    <w:basedOn w:val="Normal"/>
    <w:next w:val="Normal"/>
    <w:link w:val="Heading2Char"/>
    <w:uiPriority w:val="9"/>
    <w:semiHidden/>
    <w:unhideWhenUsed/>
    <w:qFormat/>
    <w:rsid w:val="00AA0DCE"/>
    <w:pPr>
      <w:keepNext/>
      <w:keepLines/>
      <w:spacing w:before="200" w:after="0"/>
      <w:outlineLvl w:val="1"/>
    </w:pPr>
    <w:rPr>
      <w:rFonts w:asciiTheme="majorHAnsi" w:eastAsiaTheme="majorEastAsia" w:hAnsiTheme="majorHAnsi" w:cstheme="majorBidi"/>
      <w:b/>
      <w:bCs/>
      <w:color w:val="0F6FC6" w:themeColor="accent1"/>
      <w:sz w:val="26"/>
      <w:szCs w:val="26"/>
    </w:rPr>
  </w:style>
  <w:style w:type="paragraph" w:styleId="Heading3">
    <w:name w:val="heading 3"/>
    <w:basedOn w:val="Normal"/>
    <w:next w:val="Normal"/>
    <w:link w:val="Heading3Char"/>
    <w:uiPriority w:val="9"/>
    <w:semiHidden/>
    <w:unhideWhenUsed/>
    <w:qFormat/>
    <w:rsid w:val="00B4747B"/>
    <w:pPr>
      <w:keepNext/>
      <w:keepLines/>
      <w:spacing w:before="200" w:after="0"/>
      <w:outlineLvl w:val="2"/>
    </w:pPr>
    <w:rPr>
      <w:rFonts w:asciiTheme="majorHAnsi" w:eastAsiaTheme="majorEastAsia" w:hAnsiTheme="majorHAnsi" w:cstheme="majorBidi"/>
      <w:b/>
      <w:bCs/>
      <w:color w:val="0F6FC6"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C533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BC5335"/>
    <w:rPr>
      <w:b/>
      <w:bCs/>
    </w:rPr>
  </w:style>
  <w:style w:type="paragraph" w:styleId="BalloonText">
    <w:name w:val="Balloon Text"/>
    <w:basedOn w:val="Normal"/>
    <w:link w:val="BalloonTextChar"/>
    <w:uiPriority w:val="99"/>
    <w:semiHidden/>
    <w:unhideWhenUsed/>
    <w:rsid w:val="00BC53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5335"/>
    <w:rPr>
      <w:rFonts w:ascii="Tahoma" w:hAnsi="Tahoma" w:cs="Tahoma"/>
      <w:sz w:val="16"/>
      <w:szCs w:val="16"/>
    </w:rPr>
  </w:style>
  <w:style w:type="paragraph" w:styleId="NoSpacing">
    <w:name w:val="No Spacing"/>
    <w:link w:val="NoSpacingChar"/>
    <w:qFormat/>
    <w:rsid w:val="009F77BB"/>
    <w:pPr>
      <w:spacing w:after="0" w:line="240" w:lineRule="auto"/>
    </w:pPr>
    <w:rPr>
      <w:rFonts w:ascii="Calibri" w:eastAsia="Calibri" w:hAnsi="Calibri" w:cs="Times New Roman"/>
    </w:rPr>
  </w:style>
  <w:style w:type="paragraph" w:styleId="BlockText">
    <w:name w:val="Block Text"/>
    <w:basedOn w:val="Normal"/>
    <w:rsid w:val="00146957"/>
    <w:pPr>
      <w:spacing w:after="120"/>
      <w:ind w:left="1440" w:right="1440"/>
    </w:pPr>
    <w:rPr>
      <w:rFonts w:ascii="Calibri" w:eastAsia="Calibri" w:hAnsi="Calibri" w:cs="Times New Roman"/>
    </w:rPr>
  </w:style>
  <w:style w:type="character" w:styleId="Hyperlink">
    <w:name w:val="Hyperlink"/>
    <w:rsid w:val="00146957"/>
    <w:rPr>
      <w:color w:val="0000FF"/>
      <w:u w:val="single"/>
    </w:rPr>
  </w:style>
  <w:style w:type="paragraph" w:customStyle="1" w:styleId="Default">
    <w:name w:val="Default"/>
    <w:rsid w:val="005A083F"/>
    <w:pPr>
      <w:autoSpaceDE w:val="0"/>
      <w:autoSpaceDN w:val="0"/>
      <w:adjustRightInd w:val="0"/>
      <w:spacing w:after="0" w:line="240" w:lineRule="auto"/>
    </w:pPr>
    <w:rPr>
      <w:rFonts w:ascii="Comic Sans MS" w:hAnsi="Comic Sans MS" w:cs="Comic Sans MS"/>
      <w:color w:val="000000"/>
      <w:sz w:val="24"/>
      <w:szCs w:val="24"/>
    </w:rPr>
  </w:style>
  <w:style w:type="character" w:customStyle="1" w:styleId="Heading1Char">
    <w:name w:val="Heading 1 Char"/>
    <w:basedOn w:val="DefaultParagraphFont"/>
    <w:link w:val="Heading1"/>
    <w:rsid w:val="00453B24"/>
    <w:rPr>
      <w:rFonts w:ascii="Comic Sans MS" w:eastAsia="Times New Roman" w:hAnsi="Comic Sans MS" w:cs="Times New Roman"/>
      <w:b/>
      <w:sz w:val="24"/>
      <w:szCs w:val="24"/>
    </w:rPr>
  </w:style>
  <w:style w:type="table" w:styleId="TableGrid">
    <w:name w:val="Table Grid"/>
    <w:basedOn w:val="TableNormal"/>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NoSpacingChar">
    <w:name w:val="No Spacing Char"/>
    <w:basedOn w:val="DefaultParagraphFont"/>
    <w:link w:val="NoSpacing"/>
    <w:uiPriority w:val="1"/>
    <w:rsid w:val="00916F22"/>
    <w:rPr>
      <w:rFonts w:ascii="Calibri" w:eastAsia="Calibri" w:hAnsi="Calibri" w:cs="Times New Roman"/>
    </w:rPr>
  </w:style>
  <w:style w:type="paragraph" w:styleId="Title">
    <w:name w:val="Title"/>
    <w:basedOn w:val="Normal"/>
    <w:next w:val="Normal"/>
    <w:link w:val="TitleChar"/>
    <w:uiPriority w:val="10"/>
    <w:qFormat/>
    <w:rsid w:val="00916F22"/>
    <w:pPr>
      <w:pBdr>
        <w:bottom w:val="single" w:sz="8" w:space="4" w:color="0F6FC6" w:themeColor="accent1"/>
      </w:pBdr>
      <w:spacing w:after="300" w:line="240" w:lineRule="auto"/>
      <w:contextualSpacing/>
    </w:pPr>
    <w:rPr>
      <w:rFonts w:asciiTheme="majorHAnsi" w:eastAsiaTheme="majorEastAsia" w:hAnsiTheme="majorHAnsi" w:cstheme="majorBidi"/>
      <w:color w:val="03485B"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916F22"/>
    <w:rPr>
      <w:rFonts w:asciiTheme="majorHAnsi" w:eastAsiaTheme="majorEastAsia" w:hAnsiTheme="majorHAnsi" w:cstheme="majorBidi"/>
      <w:color w:val="03485B"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916F22"/>
    <w:pPr>
      <w:numPr>
        <w:ilvl w:val="1"/>
      </w:numPr>
    </w:pPr>
    <w:rPr>
      <w:rFonts w:asciiTheme="majorHAnsi" w:eastAsiaTheme="majorEastAsia" w:hAnsiTheme="majorHAnsi" w:cstheme="majorBidi"/>
      <w:i/>
      <w:iCs/>
      <w:color w:val="0F6FC6" w:themeColor="accent1"/>
      <w:spacing w:val="15"/>
      <w:sz w:val="24"/>
      <w:szCs w:val="24"/>
      <w:lang w:val="en-US" w:eastAsia="ja-JP"/>
    </w:rPr>
  </w:style>
  <w:style w:type="character" w:customStyle="1" w:styleId="SubtitleChar">
    <w:name w:val="Subtitle Char"/>
    <w:basedOn w:val="DefaultParagraphFont"/>
    <w:link w:val="Subtitle"/>
    <w:uiPriority w:val="11"/>
    <w:rsid w:val="00916F22"/>
    <w:rPr>
      <w:rFonts w:asciiTheme="majorHAnsi" w:eastAsiaTheme="majorEastAsia" w:hAnsiTheme="majorHAnsi" w:cstheme="majorBidi"/>
      <w:i/>
      <w:iCs/>
      <w:color w:val="0F6FC6" w:themeColor="accent1"/>
      <w:spacing w:val="15"/>
      <w:sz w:val="24"/>
      <w:szCs w:val="24"/>
      <w:lang w:val="en-US" w:eastAsia="ja-JP"/>
    </w:rPr>
  </w:style>
  <w:style w:type="character" w:customStyle="1" w:styleId="OICTableStyleChar">
    <w:name w:val="OIC Table Style Char"/>
    <w:link w:val="OICTableStyle"/>
    <w:uiPriority w:val="96"/>
    <w:locked/>
    <w:rsid w:val="00A11DF5"/>
    <w:rPr>
      <w:sz w:val="24"/>
    </w:rPr>
  </w:style>
  <w:style w:type="paragraph" w:customStyle="1" w:styleId="OICTableStyle">
    <w:name w:val="OIC Table Style"/>
    <w:basedOn w:val="Normal"/>
    <w:link w:val="OICTableStyleChar"/>
    <w:uiPriority w:val="96"/>
    <w:qFormat/>
    <w:rsid w:val="00A11DF5"/>
    <w:pPr>
      <w:spacing w:before="60" w:after="60"/>
    </w:pPr>
    <w:rPr>
      <w:sz w:val="24"/>
    </w:rPr>
  </w:style>
  <w:style w:type="character" w:customStyle="1" w:styleId="Heading2Char">
    <w:name w:val="Heading 2 Char"/>
    <w:basedOn w:val="DefaultParagraphFont"/>
    <w:link w:val="Heading2"/>
    <w:uiPriority w:val="9"/>
    <w:semiHidden/>
    <w:rsid w:val="00AA0DCE"/>
    <w:rPr>
      <w:rFonts w:asciiTheme="majorHAnsi" w:eastAsiaTheme="majorEastAsia" w:hAnsiTheme="majorHAnsi" w:cstheme="majorBidi"/>
      <w:b/>
      <w:bCs/>
      <w:color w:val="0F6FC6" w:themeColor="accent1"/>
      <w:sz w:val="26"/>
      <w:szCs w:val="26"/>
    </w:rPr>
  </w:style>
  <w:style w:type="paragraph" w:customStyle="1" w:styleId="CompanyName">
    <w:name w:val="Company_Name"/>
    <w:link w:val="CompanyNameChar"/>
    <w:qFormat/>
    <w:rsid w:val="00390EE7"/>
    <w:pPr>
      <w:spacing w:after="0" w:line="240" w:lineRule="auto"/>
    </w:pPr>
    <w:rPr>
      <w:rFonts w:asciiTheme="majorHAnsi" w:eastAsiaTheme="majorEastAsia" w:hAnsiTheme="majorHAnsi" w:cstheme="majorBidi"/>
      <w:bCs/>
      <w:color w:val="000000" w:themeColor="text1"/>
      <w:kern w:val="28"/>
      <w:sz w:val="24"/>
      <w:szCs w:val="28"/>
      <w:lang w:val="en-US"/>
    </w:rPr>
  </w:style>
  <w:style w:type="character" w:customStyle="1" w:styleId="CompanyNameChar">
    <w:name w:val="Company_Name Char"/>
    <w:basedOn w:val="DefaultParagraphFont"/>
    <w:link w:val="CompanyName"/>
    <w:rsid w:val="00390EE7"/>
    <w:rPr>
      <w:rFonts w:asciiTheme="majorHAnsi" w:eastAsiaTheme="majorEastAsia" w:hAnsiTheme="majorHAnsi" w:cstheme="majorBidi"/>
      <w:bCs/>
      <w:color w:val="000000" w:themeColor="text1"/>
      <w:kern w:val="28"/>
      <w:sz w:val="24"/>
      <w:szCs w:val="28"/>
      <w:lang w:val="en-US"/>
    </w:rPr>
  </w:style>
  <w:style w:type="paragraph" w:customStyle="1" w:styleId="Email">
    <w:name w:val="Email"/>
    <w:link w:val="EmailChar"/>
    <w:qFormat/>
    <w:rsid w:val="00390EE7"/>
    <w:pPr>
      <w:spacing w:after="0" w:line="240" w:lineRule="auto"/>
    </w:pPr>
    <w:rPr>
      <w:rFonts w:eastAsiaTheme="majorEastAsia" w:cstheme="majorBidi"/>
      <w:bCs/>
      <w:color w:val="000000" w:themeColor="text1"/>
      <w:kern w:val="28"/>
      <w:sz w:val="14"/>
      <w:szCs w:val="28"/>
      <w:lang w:val="en-US"/>
    </w:rPr>
  </w:style>
  <w:style w:type="paragraph" w:customStyle="1" w:styleId="Address">
    <w:name w:val="Address"/>
    <w:link w:val="AddressChar"/>
    <w:qFormat/>
    <w:rsid w:val="00390EE7"/>
    <w:pPr>
      <w:spacing w:after="0" w:line="240" w:lineRule="auto"/>
      <w:jc w:val="center"/>
    </w:pPr>
    <w:rPr>
      <w:rFonts w:eastAsia="Times New Roman" w:cs="Times New Roman"/>
      <w:color w:val="0D0D0D" w:themeColor="text1" w:themeTint="F2"/>
      <w:kern w:val="28"/>
      <w:sz w:val="20"/>
      <w:szCs w:val="20"/>
      <w:lang w:val="en-US"/>
    </w:rPr>
  </w:style>
  <w:style w:type="character" w:customStyle="1" w:styleId="EmailChar">
    <w:name w:val="Email Char"/>
    <w:basedOn w:val="DefaultParagraphFont"/>
    <w:link w:val="Email"/>
    <w:rsid w:val="00390EE7"/>
    <w:rPr>
      <w:rFonts w:eastAsiaTheme="majorEastAsia" w:cstheme="majorBidi"/>
      <w:bCs/>
      <w:color w:val="000000" w:themeColor="text1"/>
      <w:kern w:val="28"/>
      <w:sz w:val="14"/>
      <w:szCs w:val="28"/>
      <w:lang w:val="en-US"/>
    </w:rPr>
  </w:style>
  <w:style w:type="character" w:customStyle="1" w:styleId="AddressChar">
    <w:name w:val="Address Char"/>
    <w:basedOn w:val="DefaultParagraphFont"/>
    <w:link w:val="Address"/>
    <w:rsid w:val="00390EE7"/>
    <w:rPr>
      <w:rFonts w:eastAsia="Times New Roman" w:cs="Times New Roman"/>
      <w:color w:val="0D0D0D" w:themeColor="text1" w:themeTint="F2"/>
      <w:kern w:val="28"/>
      <w:sz w:val="20"/>
      <w:szCs w:val="20"/>
      <w:lang w:val="en-US"/>
    </w:rPr>
  </w:style>
  <w:style w:type="character" w:customStyle="1" w:styleId="Heading3Char">
    <w:name w:val="Heading 3 Char"/>
    <w:basedOn w:val="DefaultParagraphFont"/>
    <w:link w:val="Heading3"/>
    <w:uiPriority w:val="9"/>
    <w:semiHidden/>
    <w:rsid w:val="00B4747B"/>
    <w:rPr>
      <w:rFonts w:asciiTheme="majorHAnsi" w:eastAsiaTheme="majorEastAsia" w:hAnsiTheme="majorHAnsi" w:cstheme="majorBidi"/>
      <w:b/>
      <w:bCs/>
      <w:color w:val="0F6FC6" w:themeColor="accent1"/>
    </w:rPr>
  </w:style>
  <w:style w:type="character" w:styleId="UnresolvedMention">
    <w:name w:val="Unresolved Mention"/>
    <w:basedOn w:val="DefaultParagraphFont"/>
    <w:uiPriority w:val="99"/>
    <w:semiHidden/>
    <w:unhideWhenUsed/>
    <w:rsid w:val="004F40E5"/>
    <w:rPr>
      <w:color w:val="605E5C"/>
      <w:shd w:val="clear" w:color="auto" w:fill="E1DFDD"/>
    </w:rPr>
  </w:style>
  <w:style w:type="paragraph" w:customStyle="1" w:styleId="paragraph">
    <w:name w:val="paragraph"/>
    <w:basedOn w:val="Normal"/>
    <w:rsid w:val="0073006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73006C"/>
  </w:style>
  <w:style w:type="character" w:customStyle="1" w:styleId="normaltextrun">
    <w:name w:val="normaltextrun"/>
    <w:basedOn w:val="DefaultParagraphFont"/>
    <w:rsid w:val="0073006C"/>
  </w:style>
  <w:style w:type="paragraph" w:styleId="ListParagraph">
    <w:name w:val="List Paragraph"/>
    <w:basedOn w:val="Normal"/>
    <w:uiPriority w:val="34"/>
    <w:qFormat/>
    <w:rsid w:val="00DF1106"/>
    <w:pPr>
      <w:ind w:left="720"/>
      <w:contextualSpacing/>
    </w:pPr>
  </w:style>
  <w:style w:type="table" w:styleId="TableGridLight">
    <w:name w:val="Grid Table Light"/>
    <w:basedOn w:val="TableNormal"/>
    <w:uiPriority w:val="40"/>
    <w:rsid w:val="00775A3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775A3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2E6C56"/>
    <w:rPr>
      <w:color w:val="85DFD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5604913">
      <w:bodyDiv w:val="1"/>
      <w:marLeft w:val="0"/>
      <w:marRight w:val="0"/>
      <w:marTop w:val="0"/>
      <w:marBottom w:val="0"/>
      <w:divBdr>
        <w:top w:val="none" w:sz="0" w:space="0" w:color="auto"/>
        <w:left w:val="none" w:sz="0" w:space="0" w:color="auto"/>
        <w:bottom w:val="none" w:sz="0" w:space="0" w:color="auto"/>
        <w:right w:val="none" w:sz="0" w:space="0" w:color="auto"/>
      </w:divBdr>
      <w:divsChild>
        <w:div w:id="1057751828">
          <w:marLeft w:val="0"/>
          <w:marRight w:val="0"/>
          <w:marTop w:val="0"/>
          <w:marBottom w:val="0"/>
          <w:divBdr>
            <w:top w:val="none" w:sz="0" w:space="0" w:color="auto"/>
            <w:left w:val="none" w:sz="0" w:space="0" w:color="auto"/>
            <w:bottom w:val="none" w:sz="0" w:space="0" w:color="auto"/>
            <w:right w:val="none" w:sz="0" w:space="0" w:color="auto"/>
          </w:divBdr>
        </w:div>
        <w:div w:id="582883687">
          <w:marLeft w:val="0"/>
          <w:marRight w:val="0"/>
          <w:marTop w:val="0"/>
          <w:marBottom w:val="0"/>
          <w:divBdr>
            <w:top w:val="none" w:sz="0" w:space="0" w:color="auto"/>
            <w:left w:val="none" w:sz="0" w:space="0" w:color="auto"/>
            <w:bottom w:val="none" w:sz="0" w:space="0" w:color="auto"/>
            <w:right w:val="none" w:sz="0" w:space="0" w:color="auto"/>
          </w:divBdr>
        </w:div>
        <w:div w:id="110979882">
          <w:marLeft w:val="0"/>
          <w:marRight w:val="0"/>
          <w:marTop w:val="0"/>
          <w:marBottom w:val="0"/>
          <w:divBdr>
            <w:top w:val="none" w:sz="0" w:space="0" w:color="auto"/>
            <w:left w:val="none" w:sz="0" w:space="0" w:color="auto"/>
            <w:bottom w:val="none" w:sz="0" w:space="0" w:color="auto"/>
            <w:right w:val="none" w:sz="0" w:space="0" w:color="auto"/>
          </w:divBdr>
        </w:div>
        <w:div w:id="1341543189">
          <w:marLeft w:val="0"/>
          <w:marRight w:val="0"/>
          <w:marTop w:val="0"/>
          <w:marBottom w:val="0"/>
          <w:divBdr>
            <w:top w:val="none" w:sz="0" w:space="0" w:color="auto"/>
            <w:left w:val="none" w:sz="0" w:space="0" w:color="auto"/>
            <w:bottom w:val="none" w:sz="0" w:space="0" w:color="auto"/>
            <w:right w:val="none" w:sz="0" w:space="0" w:color="auto"/>
          </w:divBdr>
        </w:div>
        <w:div w:id="1845362852">
          <w:marLeft w:val="0"/>
          <w:marRight w:val="0"/>
          <w:marTop w:val="0"/>
          <w:marBottom w:val="0"/>
          <w:divBdr>
            <w:top w:val="none" w:sz="0" w:space="0" w:color="auto"/>
            <w:left w:val="none" w:sz="0" w:space="0" w:color="auto"/>
            <w:bottom w:val="none" w:sz="0" w:space="0" w:color="auto"/>
            <w:right w:val="none" w:sz="0" w:space="0" w:color="auto"/>
          </w:divBdr>
        </w:div>
        <w:div w:id="341975021">
          <w:marLeft w:val="0"/>
          <w:marRight w:val="0"/>
          <w:marTop w:val="0"/>
          <w:marBottom w:val="0"/>
          <w:divBdr>
            <w:top w:val="none" w:sz="0" w:space="0" w:color="auto"/>
            <w:left w:val="none" w:sz="0" w:space="0" w:color="auto"/>
            <w:bottom w:val="none" w:sz="0" w:space="0" w:color="auto"/>
            <w:right w:val="none" w:sz="0" w:space="0" w:color="auto"/>
          </w:divBdr>
        </w:div>
        <w:div w:id="1677685457">
          <w:marLeft w:val="0"/>
          <w:marRight w:val="0"/>
          <w:marTop w:val="0"/>
          <w:marBottom w:val="0"/>
          <w:divBdr>
            <w:top w:val="none" w:sz="0" w:space="0" w:color="auto"/>
            <w:left w:val="none" w:sz="0" w:space="0" w:color="auto"/>
            <w:bottom w:val="none" w:sz="0" w:space="0" w:color="auto"/>
            <w:right w:val="none" w:sz="0" w:space="0" w:color="auto"/>
          </w:divBdr>
        </w:div>
        <w:div w:id="1867253072">
          <w:marLeft w:val="0"/>
          <w:marRight w:val="0"/>
          <w:marTop w:val="0"/>
          <w:marBottom w:val="0"/>
          <w:divBdr>
            <w:top w:val="none" w:sz="0" w:space="0" w:color="auto"/>
            <w:left w:val="none" w:sz="0" w:space="0" w:color="auto"/>
            <w:bottom w:val="none" w:sz="0" w:space="0" w:color="auto"/>
            <w:right w:val="none" w:sz="0" w:space="0" w:color="auto"/>
          </w:divBdr>
        </w:div>
        <w:div w:id="1356612679">
          <w:marLeft w:val="0"/>
          <w:marRight w:val="0"/>
          <w:marTop w:val="0"/>
          <w:marBottom w:val="0"/>
          <w:divBdr>
            <w:top w:val="none" w:sz="0" w:space="0" w:color="auto"/>
            <w:left w:val="none" w:sz="0" w:space="0" w:color="auto"/>
            <w:bottom w:val="none" w:sz="0" w:space="0" w:color="auto"/>
            <w:right w:val="none" w:sz="0" w:space="0" w:color="auto"/>
          </w:divBdr>
        </w:div>
        <w:div w:id="861285982">
          <w:marLeft w:val="0"/>
          <w:marRight w:val="0"/>
          <w:marTop w:val="0"/>
          <w:marBottom w:val="0"/>
          <w:divBdr>
            <w:top w:val="none" w:sz="0" w:space="0" w:color="auto"/>
            <w:left w:val="none" w:sz="0" w:space="0" w:color="auto"/>
            <w:bottom w:val="none" w:sz="0" w:space="0" w:color="auto"/>
            <w:right w:val="none" w:sz="0" w:space="0" w:color="auto"/>
          </w:divBdr>
          <w:divsChild>
            <w:div w:id="1099522289">
              <w:marLeft w:val="0"/>
              <w:marRight w:val="0"/>
              <w:marTop w:val="0"/>
              <w:marBottom w:val="0"/>
              <w:divBdr>
                <w:top w:val="none" w:sz="0" w:space="0" w:color="auto"/>
                <w:left w:val="none" w:sz="0" w:space="0" w:color="auto"/>
                <w:bottom w:val="none" w:sz="0" w:space="0" w:color="auto"/>
                <w:right w:val="none" w:sz="0" w:space="0" w:color="auto"/>
              </w:divBdr>
            </w:div>
          </w:divsChild>
        </w:div>
        <w:div w:id="1978800168">
          <w:marLeft w:val="0"/>
          <w:marRight w:val="0"/>
          <w:marTop w:val="0"/>
          <w:marBottom w:val="0"/>
          <w:divBdr>
            <w:top w:val="none" w:sz="0" w:space="0" w:color="auto"/>
            <w:left w:val="none" w:sz="0" w:space="0" w:color="auto"/>
            <w:bottom w:val="none" w:sz="0" w:space="0" w:color="auto"/>
            <w:right w:val="none" w:sz="0" w:space="0" w:color="auto"/>
          </w:divBdr>
          <w:divsChild>
            <w:div w:id="188633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625233">
      <w:bodyDiv w:val="1"/>
      <w:marLeft w:val="0"/>
      <w:marRight w:val="0"/>
      <w:marTop w:val="0"/>
      <w:marBottom w:val="0"/>
      <w:divBdr>
        <w:top w:val="none" w:sz="0" w:space="0" w:color="auto"/>
        <w:left w:val="none" w:sz="0" w:space="0" w:color="auto"/>
        <w:bottom w:val="none" w:sz="0" w:space="0" w:color="auto"/>
        <w:right w:val="none" w:sz="0" w:space="0" w:color="auto"/>
      </w:divBdr>
    </w:div>
    <w:div w:id="1408576193">
      <w:bodyDiv w:val="1"/>
      <w:marLeft w:val="0"/>
      <w:marRight w:val="0"/>
      <w:marTop w:val="0"/>
      <w:marBottom w:val="0"/>
      <w:divBdr>
        <w:top w:val="none" w:sz="0" w:space="0" w:color="auto"/>
        <w:left w:val="none" w:sz="0" w:space="0" w:color="auto"/>
        <w:bottom w:val="none" w:sz="0" w:space="0" w:color="auto"/>
        <w:right w:val="none" w:sz="0" w:space="0" w:color="auto"/>
      </w:divBdr>
    </w:div>
    <w:div w:id="1677029844">
      <w:bodyDiv w:val="1"/>
      <w:marLeft w:val="0"/>
      <w:marRight w:val="0"/>
      <w:marTop w:val="0"/>
      <w:marBottom w:val="0"/>
      <w:divBdr>
        <w:top w:val="none" w:sz="0" w:space="0" w:color="auto"/>
        <w:left w:val="none" w:sz="0" w:space="0" w:color="auto"/>
        <w:bottom w:val="none" w:sz="0" w:space="0" w:color="auto"/>
        <w:right w:val="none" w:sz="0" w:space="0" w:color="auto"/>
      </w:divBdr>
    </w:div>
    <w:div w:id="1863663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customXml" Target="ink/ink4.xml"/><Relationship Id="rId39" Type="http://schemas.openxmlformats.org/officeDocument/2006/relationships/image" Target="media/image19.jpe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14.jpeg"/><Relationship Id="rId42" Type="http://schemas.openxmlformats.org/officeDocument/2006/relationships/hyperlink" Target="mailto:willow.tree@orkney.gov.uk" TargetMode="External"/><Relationship Id="rId47" Type="http://schemas.openxmlformats.org/officeDocument/2006/relationships/hyperlink" Target="http://www.healthscotland.com/uploads/documents/30341-Setting%20the%20Table.pdf" TargetMode="External"/><Relationship Id="rId50" Type="http://schemas.openxmlformats.org/officeDocument/2006/relationships/hyperlink" Target="http://www.careinspectorate.com" TargetMode="Externa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1.png"/><Relationship Id="rId25" Type="http://schemas.openxmlformats.org/officeDocument/2006/relationships/customXml" Target="ink/ink3.xml"/><Relationship Id="rId33" Type="http://schemas.openxmlformats.org/officeDocument/2006/relationships/image" Target="media/image13.jpeg"/><Relationship Id="rId38" Type="http://schemas.openxmlformats.org/officeDocument/2006/relationships/image" Target="media/image18.png"/><Relationship Id="rId46" Type="http://schemas.openxmlformats.org/officeDocument/2006/relationships/hyperlink" Target="https://www.nhsggc.org.uk/media/254151/exclusion-criteria-for-childcare-and-childminding-settings-poster-2018.pdf" TargetMode="External"/><Relationship Id="rId2" Type="http://schemas.openxmlformats.org/officeDocument/2006/relationships/customXml" Target="../customXml/item2.xml"/><Relationship Id="rId16" Type="http://schemas.openxmlformats.org/officeDocument/2006/relationships/image" Target="media/image6.svg"/><Relationship Id="rId20" Type="http://schemas.microsoft.com/office/2007/relationships/hdphoto" Target="media/hdphoto2.wdp"/><Relationship Id="rId29" Type="http://schemas.openxmlformats.org/officeDocument/2006/relationships/image" Target="media/image11.png"/><Relationship Id="rId41" Type="http://schemas.openxmlformats.org/officeDocument/2006/relationships/hyperlink" Target="mailto:willow.tree@orkney.gov.uk"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customXml" Target="ink/ink2.xml"/><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1.jpeg"/><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customXml" Target="ink/ink6.xml"/><Relationship Id="rId36" Type="http://schemas.openxmlformats.org/officeDocument/2006/relationships/image" Target="media/image16.jpeg"/><Relationship Id="rId49"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1.jpeg"/><Relationship Id="rId44" Type="http://schemas.openxmlformats.org/officeDocument/2006/relationships/hyperlink" Target="https://www.orkney.gov.uk/Files/Finance/2015_2016/Charging_and_Concessions_Policy.pdf" TargetMode="External"/><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 Id="rId22" Type="http://schemas.openxmlformats.org/officeDocument/2006/relationships/customXml" Target="ink/ink1.xml"/><Relationship Id="rId27" Type="http://schemas.openxmlformats.org/officeDocument/2006/relationships/customXml" Target="ink/ink5.xml"/><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hyperlink" Target="mailto:willow.tree@orkney.gov" TargetMode="External"/><Relationship Id="rId48" Type="http://schemas.openxmlformats.org/officeDocument/2006/relationships/hyperlink" Target="https://www.careinspectorate.com/images/documents/1427/Childrens%20service%20medication%20guidance.pdf" TargetMode="External"/><Relationship Id="rId8" Type="http://schemas.openxmlformats.org/officeDocument/2006/relationships/webSettings" Target="webSettings.xml"/><Relationship Id="rId51"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7-24T21:27:11.370"/>
    </inkml:context>
    <inkml:brush xml:id="br0">
      <inkml:brushProperty name="width" value="0.05" units="cm"/>
      <inkml:brushProperty name="height" value="0.05" units="cm"/>
      <inkml:brushProperty name="ignorePressure" value="1"/>
    </inkml:brush>
  </inkml:definitions>
  <inkml:trace contextRef="#ctx0" brushRef="#br0">0 1,'0'0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7-24T21:27:09.934"/>
    </inkml:context>
    <inkml:brush xml:id="br0">
      <inkml:brushProperty name="width" value="0.05" units="cm"/>
      <inkml:brushProperty name="height" value="0.05" units="cm"/>
      <inkml:brushProperty name="ignorePressure" value="1"/>
    </inkml:brush>
  </inkml:definitions>
  <inkml:trace contextRef="#ctx0" brushRef="#br0">0 1,'0'0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7-24T21:27:18.112"/>
    </inkml:context>
    <inkml:brush xml:id="br0">
      <inkml:brushProperty name="width" value="0.05" units="cm"/>
      <inkml:brushProperty name="height" value="0.05" units="cm"/>
      <inkml:brushProperty name="ignorePressure" value="1"/>
    </inkml:brush>
  </inkml:definitions>
  <inkml:trace contextRef="#ctx0" brushRef="#br0">0 1,'0'0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7-24T21:27:17.706"/>
    </inkml:context>
    <inkml:brush xml:id="br0">
      <inkml:brushProperty name="width" value="0.05" units="cm"/>
      <inkml:brushProperty name="height" value="0.05" units="cm"/>
      <inkml:brushProperty name="ignorePressure" value="1"/>
    </inkml:brush>
  </inkml:definitions>
  <inkml:trace contextRef="#ctx0" brushRef="#br0">1 0,'0'0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7-24T21:27:14.753"/>
    </inkml:context>
    <inkml:brush xml:id="br0">
      <inkml:brushProperty name="width" value="0.05" units="cm"/>
      <inkml:brushProperty name="height" value="0.05" units="cm"/>
      <inkml:brushProperty name="ignorePressure" value="1"/>
    </inkml:brush>
  </inkml:definitions>
  <inkml:trace contextRef="#ctx0" brushRef="#br0">0 1</inkml:trace>
  <inkml:trace contextRef="#ctx0" brushRef="#br0" timeOffset="456.47">0 1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7-24T21:27:14.109"/>
    </inkml:context>
    <inkml:brush xml:id="br0">
      <inkml:brushProperty name="width" value="0.05" units="cm"/>
      <inkml:brushProperty name="height" value="0.05" units="cm"/>
      <inkml:brushProperty name="ignorePressure" value="1"/>
    </inkml:brush>
  </inkml:definitions>
  <inkml:trace contextRef="#ctx0" brushRef="#br0">0 1</inkml:trace>
</inkml:ink>
</file>

<file path=word/theme/_rels/theme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Flow">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Flow">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scene3d>
            <a:camera prst="orthographicFront">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ppVersion xmlns="fcd36210-dde2-4e9b-80a7-0c33e01e6313" xsi:nil="true"/>
    <TeamsChannelId xmlns="fcd36210-dde2-4e9b-80a7-0c33e01e6313" xsi:nil="true"/>
    <NotebookType xmlns="fcd36210-dde2-4e9b-80a7-0c33e01e6313" xsi:nil="true"/>
    <FolderType xmlns="fcd36210-dde2-4e9b-80a7-0c33e01e6313" xsi:nil="true"/>
    <CultureName xmlns="fcd36210-dde2-4e9b-80a7-0c33e01e631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0C52A4995AEC04D9CAE21DAE4A27995" ma:contentTypeVersion="16" ma:contentTypeDescription="Create a new document." ma:contentTypeScope="" ma:versionID="98515e75790bc523eb047fa1faba26a3">
  <xsd:schema xmlns:xsd="http://www.w3.org/2001/XMLSchema" xmlns:xs="http://www.w3.org/2001/XMLSchema" xmlns:p="http://schemas.microsoft.com/office/2006/metadata/properties" xmlns:ns2="fcd36210-dde2-4e9b-80a7-0c33e01e6313" xmlns:ns3="4c7e7a68-f81a-49ba-a9e8-12e4968c02a5" targetNamespace="http://schemas.microsoft.com/office/2006/metadata/properties" ma:root="true" ma:fieldsID="a768d8bb4120c93c71e433223cd14cac" ns2:_="" ns3:_="">
    <xsd:import namespace="fcd36210-dde2-4e9b-80a7-0c33e01e6313"/>
    <xsd:import namespace="4c7e7a68-f81a-49ba-a9e8-12e4968c02a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NotebookType" minOccurs="0"/>
                <xsd:element ref="ns2:FolderType" minOccurs="0"/>
                <xsd:element ref="ns2:CultureName" minOccurs="0"/>
                <xsd:element ref="ns2:AppVersion" minOccurs="0"/>
                <xsd:element ref="ns2:TeamsChannelId"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d36210-dde2-4e9b-80a7-0c33e01e63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NotebookType" ma:index="16" nillable="true" ma:displayName="Notebook Type" ma:internalName="NotebookType">
      <xsd:simpleType>
        <xsd:restriction base="dms:Text"/>
      </xsd:simpleType>
    </xsd:element>
    <xsd:element name="FolderType" ma:index="17" nillable="true" ma:displayName="Folder Type" ma:internalName="FolderType">
      <xsd:simpleType>
        <xsd:restriction base="dms:Text"/>
      </xsd:simpleType>
    </xsd:element>
    <xsd:element name="CultureName" ma:index="18" nillable="true" ma:displayName="Culture Name" ma:internalName="CultureName">
      <xsd:simpleType>
        <xsd:restriction base="dms:Text"/>
      </xsd:simpleType>
    </xsd:element>
    <xsd:element name="AppVersion" ma:index="19" nillable="true" ma:displayName="App Version" ma:internalName="AppVersion">
      <xsd:simpleType>
        <xsd:restriction base="dms:Text"/>
      </xsd:simpleType>
    </xsd:element>
    <xsd:element name="TeamsChannelId" ma:index="20" nillable="true" ma:displayName="Teams Channel Id" ma:internalName="TeamsChannelId">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7e7a68-f81a-49ba-a9e8-12e4968c02a5"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B2D082-7F8D-4B7B-980C-189D3FE20625}">
  <ds:schemaRefs>
    <ds:schemaRef ds:uri="http://schemas.microsoft.com/office/infopath/2007/PartnerControls"/>
    <ds:schemaRef ds:uri="http://purl.org/dc/elements/1.1/"/>
    <ds:schemaRef ds:uri="http://schemas.microsoft.com/office/2006/metadata/properties"/>
    <ds:schemaRef ds:uri="http://purl.org/dc/terms/"/>
    <ds:schemaRef ds:uri="fcd36210-dde2-4e9b-80a7-0c33e01e6313"/>
    <ds:schemaRef ds:uri="4c7e7a68-f81a-49ba-a9e8-12e4968c02a5"/>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DADF1836-0508-4C5A-8EAD-07B0595F6A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d36210-dde2-4e9b-80a7-0c33e01e6313"/>
    <ds:schemaRef ds:uri="4c7e7a68-f81a-49ba-a9e8-12e4968c02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059E172-2204-466F-BD8E-AEB031AE4D65}">
  <ds:schemaRefs>
    <ds:schemaRef ds:uri="http://schemas.microsoft.com/sharepoint/v3/contenttype/forms"/>
  </ds:schemaRefs>
</ds:datastoreItem>
</file>

<file path=customXml/itemProps4.xml><?xml version="1.0" encoding="utf-8"?>
<ds:datastoreItem xmlns:ds="http://schemas.openxmlformats.org/officeDocument/2006/customXml" ds:itemID="{66969229-1AD1-43AD-BCC9-D88065BA0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15</Pages>
  <Words>3330</Words>
  <Characters>18981</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Lee-Anne Gray</dc:creator>
  <cp:lastModifiedBy>Cathy Smith</cp:lastModifiedBy>
  <cp:revision>6</cp:revision>
  <cp:lastPrinted>2024-07-29T09:34:00Z</cp:lastPrinted>
  <dcterms:created xsi:type="dcterms:W3CDTF">2024-07-17T13:38:00Z</dcterms:created>
  <dcterms:modified xsi:type="dcterms:W3CDTF">2024-07-29T09:41:00Z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0x01010060C52A4995AEC04D9CAE21DAE4A27995</vt:lpwstr>
  </property>
  <property fmtid="{D5CDD505-2E9C-101B-9397-08002B2CF9AE}" pid="3" name="MSIP_Label_aeb9399c-b69b-425c-a0d6-2bb167a54764_Enabled">
    <vt:lpwstr>true</vt:lpwstr>
  </property>
  <property fmtid="{D5CDD505-2E9C-101B-9397-08002B2CF9AE}" pid="4" name="MSIP_Label_aeb9399c-b69b-425c-a0d6-2bb167a54764_SetDate">
    <vt:lpwstr>2023-06-22T14:41:11Z</vt:lpwstr>
  </property>
  <property fmtid="{D5CDD505-2E9C-101B-9397-08002B2CF9AE}" pid="5" name="MSIP_Label_aeb9399c-b69b-425c-a0d6-2bb167a54764_Method">
    <vt:lpwstr>Privileged</vt:lpwstr>
  </property>
  <property fmtid="{D5CDD505-2E9C-101B-9397-08002B2CF9AE}" pid="6" name="MSIP_Label_aeb9399c-b69b-425c-a0d6-2bb167a54764_Name">
    <vt:lpwstr>aeb9399c-b69b-425c-a0d6-2bb167a54764</vt:lpwstr>
  </property>
  <property fmtid="{D5CDD505-2E9C-101B-9397-08002B2CF9AE}" pid="7" name="MSIP_Label_aeb9399c-b69b-425c-a0d6-2bb167a54764_SiteId">
    <vt:lpwstr>225b5661-37a1-482c-928d-a1889552c67e</vt:lpwstr>
  </property>
  <property fmtid="{D5CDD505-2E9C-101B-9397-08002B2CF9AE}" pid="8" name="MSIP_Label_aeb9399c-b69b-425c-a0d6-2bb167a54764_ActionId">
    <vt:lpwstr>49bba1f1-a613-4725-95fe-35bd3b5d5750</vt:lpwstr>
  </property>
  <property fmtid="{D5CDD505-2E9C-101B-9397-08002B2CF9AE}" pid="9" name="MSIP_Label_aeb9399c-b69b-425c-a0d6-2bb167a54764_ContentBits">
    <vt:lpwstr>1</vt:lpwstr>
  </property>
</Properties>
</file>